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F979A" w14:textId="77777777" w:rsidR="008D6C50" w:rsidRDefault="008D6C50" w:rsidP="00A81245">
      <w:pPr>
        <w:shd w:val="clear" w:color="auto" w:fill="FFFFFF"/>
        <w:spacing w:after="0" w:line="240" w:lineRule="auto"/>
        <w:rPr>
          <w:rFonts w:ascii="Calibri" w:eastAsia="Times New Roman" w:hAnsi="Calibri" w:cs="Arial"/>
          <w:b/>
          <w:color w:val="1D2228"/>
        </w:rPr>
      </w:pPr>
    </w:p>
    <w:p w14:paraId="34C53AD0" w14:textId="3C71F1AD" w:rsidR="008D6C50" w:rsidRDefault="008D6C50" w:rsidP="008D6C50">
      <w:pPr>
        <w:spacing w:after="0" w:line="240" w:lineRule="auto"/>
        <w:rPr>
          <w:rFonts w:ascii="Calibri" w:hAnsi="Calibri"/>
          <w:bCs/>
          <w:sz w:val="24"/>
          <w:szCs w:val="24"/>
        </w:rPr>
      </w:pPr>
      <w:r w:rsidRPr="00CC6DE2">
        <w:rPr>
          <w:rFonts w:ascii="Calibri" w:hAnsi="Calibri"/>
          <w:bCs/>
          <w:sz w:val="24"/>
          <w:szCs w:val="24"/>
        </w:rPr>
        <w:t xml:space="preserve">Welcome to the </w:t>
      </w:r>
      <w:r>
        <w:rPr>
          <w:rFonts w:ascii="Calibri" w:hAnsi="Calibri"/>
          <w:bCs/>
          <w:sz w:val="24"/>
          <w:szCs w:val="24"/>
        </w:rPr>
        <w:t>GRQC Customer Experience Award application!  By virtue of your pursuit of this award, you are demonstrating your commitment to focusing on continuous improvement and achieving excellence in how you treat your customers, meet their needs and create a great customer experience.</w:t>
      </w:r>
    </w:p>
    <w:p w14:paraId="0D6DFCE1" w14:textId="77777777" w:rsidR="008D6C50" w:rsidRDefault="008D6C50" w:rsidP="008D6C50">
      <w:pPr>
        <w:spacing w:after="0" w:line="240" w:lineRule="auto"/>
        <w:rPr>
          <w:rFonts w:ascii="Calibri" w:hAnsi="Calibri"/>
          <w:bCs/>
          <w:sz w:val="24"/>
          <w:szCs w:val="24"/>
        </w:rPr>
      </w:pPr>
    </w:p>
    <w:p w14:paraId="4F8B09DF" w14:textId="1DD20C06" w:rsidR="008D6C50" w:rsidRDefault="008D6C50" w:rsidP="008D6C50">
      <w:pPr>
        <w:spacing w:after="0" w:line="240" w:lineRule="auto"/>
        <w:rPr>
          <w:rFonts w:ascii="Calibri" w:hAnsi="Calibri"/>
          <w:bCs/>
          <w:sz w:val="24"/>
          <w:szCs w:val="24"/>
        </w:rPr>
      </w:pPr>
      <w:r w:rsidRPr="00960BCC">
        <w:rPr>
          <w:rFonts w:ascii="Calibri" w:hAnsi="Calibri"/>
          <w:bCs/>
          <w:i/>
          <w:iCs/>
          <w:sz w:val="24"/>
          <w:szCs w:val="24"/>
        </w:rPr>
        <w:t xml:space="preserve">Tip:  Download this application file and save it under a new name.  Send the completed file to </w:t>
      </w:r>
      <w:hyperlink r:id="rId7" w:history="1">
        <w:r w:rsidR="007367FC">
          <w:rPr>
            <w:rStyle w:val="Hyperlink"/>
            <w:rFonts w:ascii="Calibri" w:hAnsi="Calibri"/>
            <w:bCs/>
            <w:i/>
            <w:iCs/>
            <w:sz w:val="24"/>
            <w:szCs w:val="24"/>
          </w:rPr>
          <w:t>awards@grqc.org</w:t>
        </w:r>
      </w:hyperlink>
      <w:r>
        <w:rPr>
          <w:rFonts w:ascii="Calibri" w:hAnsi="Calibri"/>
          <w:bCs/>
          <w:sz w:val="24"/>
          <w:szCs w:val="24"/>
        </w:rPr>
        <w:t>.</w:t>
      </w:r>
    </w:p>
    <w:p w14:paraId="24068A74" w14:textId="77777777" w:rsidR="008D6C50" w:rsidRDefault="008D6C50" w:rsidP="008D6C50">
      <w:pPr>
        <w:spacing w:after="0" w:line="240" w:lineRule="auto"/>
        <w:rPr>
          <w:rFonts w:ascii="Calibri" w:hAnsi="Calibri"/>
          <w:bCs/>
          <w:sz w:val="24"/>
          <w:szCs w:val="24"/>
        </w:rPr>
      </w:pPr>
    </w:p>
    <w:p w14:paraId="29FA40D6" w14:textId="77777777" w:rsidR="008D6C50" w:rsidRPr="00286E90" w:rsidRDefault="008D6C50" w:rsidP="008D6C50">
      <w:pPr>
        <w:spacing w:after="0" w:line="240" w:lineRule="auto"/>
        <w:rPr>
          <w:rFonts w:ascii="Calibri" w:hAnsi="Calibri"/>
          <w:b/>
          <w:sz w:val="24"/>
          <w:szCs w:val="24"/>
        </w:rPr>
      </w:pPr>
      <w:r w:rsidRPr="00286E90">
        <w:rPr>
          <w:rFonts w:ascii="Calibri" w:hAnsi="Calibri"/>
          <w:b/>
          <w:sz w:val="24"/>
          <w:szCs w:val="24"/>
        </w:rPr>
        <w:t>Organization Profile</w:t>
      </w:r>
    </w:p>
    <w:p w14:paraId="00960A2B" w14:textId="77777777" w:rsidR="008D6C50" w:rsidRDefault="008D6C50" w:rsidP="008D6C50">
      <w:pPr>
        <w:spacing w:after="0" w:line="240" w:lineRule="auto"/>
        <w:rPr>
          <w:rFonts w:ascii="Calibri" w:hAnsi="Calibri"/>
          <w:bCs/>
          <w:sz w:val="24"/>
          <w:szCs w:val="24"/>
        </w:rPr>
      </w:pPr>
    </w:p>
    <w:p w14:paraId="1710BE7C" w14:textId="77777777" w:rsidR="008D6C50" w:rsidRDefault="008D6C50" w:rsidP="008D6C50">
      <w:pPr>
        <w:spacing w:after="0" w:line="240" w:lineRule="auto"/>
        <w:rPr>
          <w:rFonts w:ascii="Calibri" w:hAnsi="Calibri"/>
          <w:bCs/>
          <w:sz w:val="24"/>
          <w:szCs w:val="24"/>
        </w:rPr>
      </w:pPr>
      <w:r>
        <w:rPr>
          <w:rFonts w:ascii="Calibri" w:hAnsi="Calibri"/>
          <w:bCs/>
          <w:sz w:val="24"/>
          <w:szCs w:val="24"/>
        </w:rPr>
        <w:t>Please complete the following in order to provide a brief overview of your organization.</w:t>
      </w:r>
    </w:p>
    <w:p w14:paraId="78684AA0" w14:textId="77777777" w:rsidR="008D6C50" w:rsidRDefault="008D6C50" w:rsidP="008D6C50">
      <w:pPr>
        <w:spacing w:after="0" w:line="240" w:lineRule="auto"/>
        <w:rPr>
          <w:rFonts w:ascii="Calibri" w:hAnsi="Calibri"/>
          <w:bCs/>
          <w:sz w:val="24"/>
          <w:szCs w:val="24"/>
        </w:rPr>
      </w:pPr>
    </w:p>
    <w:p w14:paraId="5403CE94" w14:textId="77777777" w:rsidR="008D6C50" w:rsidRDefault="008D6C50" w:rsidP="008D6C50">
      <w:pPr>
        <w:spacing w:after="0" w:line="240" w:lineRule="auto"/>
        <w:rPr>
          <w:rFonts w:ascii="Calibri" w:hAnsi="Calibri"/>
          <w:bCs/>
          <w:sz w:val="24"/>
          <w:szCs w:val="24"/>
        </w:rPr>
      </w:pPr>
      <w:r>
        <w:rPr>
          <w:rFonts w:ascii="Calibri" w:hAnsi="Calibri"/>
          <w:bCs/>
          <w:sz w:val="24"/>
          <w:szCs w:val="24"/>
        </w:rPr>
        <w:t xml:space="preserve">Organization name:  </w:t>
      </w:r>
    </w:p>
    <w:p w14:paraId="3118DBF5" w14:textId="77777777" w:rsidR="008D6C50" w:rsidRDefault="008D6C50" w:rsidP="008D6C50">
      <w:pPr>
        <w:spacing w:after="0" w:line="240" w:lineRule="auto"/>
        <w:rPr>
          <w:rFonts w:ascii="Calibri" w:hAnsi="Calibri"/>
          <w:bCs/>
          <w:sz w:val="24"/>
          <w:szCs w:val="24"/>
        </w:rPr>
      </w:pPr>
    </w:p>
    <w:p w14:paraId="21BB17D4" w14:textId="77777777" w:rsidR="008D6C50" w:rsidRDefault="008D6C50" w:rsidP="008D6C50">
      <w:pPr>
        <w:spacing w:after="0" w:line="240" w:lineRule="auto"/>
        <w:rPr>
          <w:rFonts w:ascii="Calibri" w:hAnsi="Calibri"/>
          <w:bCs/>
          <w:sz w:val="24"/>
          <w:szCs w:val="24"/>
        </w:rPr>
      </w:pPr>
      <w:r>
        <w:rPr>
          <w:rFonts w:ascii="Calibri" w:hAnsi="Calibri"/>
          <w:bCs/>
          <w:sz w:val="24"/>
          <w:szCs w:val="24"/>
        </w:rPr>
        <w:t>Applicant (application contact):</w:t>
      </w:r>
    </w:p>
    <w:p w14:paraId="218DE0FB" w14:textId="77777777" w:rsidR="008D6C50" w:rsidRDefault="008D6C50" w:rsidP="008D6C50">
      <w:pPr>
        <w:spacing w:after="0" w:line="240" w:lineRule="auto"/>
        <w:rPr>
          <w:rFonts w:ascii="Calibri" w:hAnsi="Calibri"/>
          <w:bCs/>
          <w:sz w:val="24"/>
          <w:szCs w:val="24"/>
        </w:rPr>
      </w:pPr>
    </w:p>
    <w:p w14:paraId="5AFCC32A" w14:textId="77777777" w:rsidR="008D6C50" w:rsidRDefault="008D6C50" w:rsidP="008D6C50">
      <w:pPr>
        <w:spacing w:after="0" w:line="240" w:lineRule="auto"/>
        <w:rPr>
          <w:rFonts w:ascii="Calibri" w:hAnsi="Calibri"/>
          <w:bCs/>
          <w:sz w:val="24"/>
          <w:szCs w:val="24"/>
        </w:rPr>
      </w:pPr>
      <w:r>
        <w:rPr>
          <w:rFonts w:ascii="Calibri" w:hAnsi="Calibri"/>
          <w:bCs/>
          <w:sz w:val="24"/>
          <w:szCs w:val="24"/>
        </w:rPr>
        <w:t>Applicant email:</w:t>
      </w:r>
    </w:p>
    <w:p w14:paraId="2DD81520" w14:textId="77777777" w:rsidR="008D6C50" w:rsidRDefault="008D6C50" w:rsidP="008D6C50">
      <w:pPr>
        <w:spacing w:after="0" w:line="240" w:lineRule="auto"/>
        <w:rPr>
          <w:rFonts w:ascii="Calibri" w:hAnsi="Calibri"/>
          <w:bCs/>
          <w:sz w:val="24"/>
          <w:szCs w:val="24"/>
        </w:rPr>
      </w:pPr>
    </w:p>
    <w:p w14:paraId="55AF318F" w14:textId="77777777" w:rsidR="008D6C50" w:rsidRDefault="008D6C50" w:rsidP="008D6C50">
      <w:pPr>
        <w:spacing w:after="0" w:line="240" w:lineRule="auto"/>
        <w:rPr>
          <w:rFonts w:ascii="Calibri" w:hAnsi="Calibri"/>
          <w:bCs/>
          <w:sz w:val="24"/>
          <w:szCs w:val="24"/>
        </w:rPr>
      </w:pPr>
      <w:r>
        <w:rPr>
          <w:rFonts w:ascii="Calibri" w:hAnsi="Calibri"/>
          <w:bCs/>
          <w:sz w:val="24"/>
          <w:szCs w:val="24"/>
        </w:rPr>
        <w:t>Applicant phone:</w:t>
      </w:r>
    </w:p>
    <w:p w14:paraId="3D0D18FC" w14:textId="77777777" w:rsidR="008D6C50" w:rsidRDefault="008D6C50" w:rsidP="008D6C50">
      <w:pPr>
        <w:spacing w:after="0" w:line="240" w:lineRule="auto"/>
        <w:rPr>
          <w:rFonts w:ascii="Calibri" w:hAnsi="Calibri"/>
          <w:bCs/>
          <w:sz w:val="24"/>
          <w:szCs w:val="24"/>
        </w:rPr>
      </w:pPr>
    </w:p>
    <w:p w14:paraId="3A8453D0" w14:textId="77777777" w:rsidR="008D6C50" w:rsidRDefault="008D6C50" w:rsidP="008D6C50">
      <w:pPr>
        <w:spacing w:after="0" w:line="240" w:lineRule="auto"/>
        <w:rPr>
          <w:rFonts w:ascii="Calibri" w:hAnsi="Calibri"/>
          <w:bCs/>
          <w:sz w:val="24"/>
          <w:szCs w:val="24"/>
        </w:rPr>
      </w:pPr>
      <w:r>
        <w:rPr>
          <w:rFonts w:ascii="Calibri" w:hAnsi="Calibri"/>
          <w:bCs/>
          <w:sz w:val="24"/>
          <w:szCs w:val="24"/>
        </w:rPr>
        <w:t>Organization sector (check one):</w:t>
      </w:r>
    </w:p>
    <w:p w14:paraId="01902B5B" w14:textId="77777777" w:rsidR="008D6C50" w:rsidRDefault="008D6C50" w:rsidP="008D6C50">
      <w:pPr>
        <w:spacing w:after="0" w:line="240" w:lineRule="auto"/>
        <w:rPr>
          <w:rFonts w:ascii="Calibri" w:hAnsi="Calibri"/>
          <w:bCs/>
          <w:sz w:val="24"/>
          <w:szCs w:val="24"/>
        </w:rPr>
      </w:pPr>
    </w:p>
    <w:p w14:paraId="12DBFEE7" w14:textId="77777777" w:rsidR="008D6C50" w:rsidRPr="00BD7213" w:rsidRDefault="008D6C50" w:rsidP="008D6C50">
      <w:pPr>
        <w:pStyle w:val="ListParagraph"/>
        <w:numPr>
          <w:ilvl w:val="0"/>
          <w:numId w:val="6"/>
        </w:numPr>
        <w:spacing w:after="0" w:line="240" w:lineRule="auto"/>
        <w:rPr>
          <w:rFonts w:ascii="Calibri" w:hAnsi="Calibri"/>
          <w:bCs/>
          <w:sz w:val="24"/>
          <w:szCs w:val="24"/>
        </w:rPr>
      </w:pPr>
      <w:r w:rsidRPr="00BD7213">
        <w:rPr>
          <w:rFonts w:ascii="Calibri" w:hAnsi="Calibri"/>
          <w:bCs/>
          <w:sz w:val="24"/>
          <w:szCs w:val="24"/>
        </w:rPr>
        <w:t>Not for Profit</w:t>
      </w:r>
    </w:p>
    <w:p w14:paraId="1CCEAA47" w14:textId="77777777" w:rsidR="008D6C50" w:rsidRPr="00BD7213" w:rsidRDefault="008D6C50" w:rsidP="008D6C50">
      <w:pPr>
        <w:pStyle w:val="ListParagraph"/>
        <w:numPr>
          <w:ilvl w:val="0"/>
          <w:numId w:val="6"/>
        </w:numPr>
        <w:spacing w:after="0" w:line="240" w:lineRule="auto"/>
        <w:rPr>
          <w:rFonts w:ascii="Calibri" w:hAnsi="Calibri"/>
          <w:bCs/>
          <w:sz w:val="24"/>
          <w:szCs w:val="24"/>
        </w:rPr>
      </w:pPr>
      <w:r w:rsidRPr="00BD7213">
        <w:rPr>
          <w:rFonts w:ascii="Calibri" w:hAnsi="Calibri"/>
          <w:bCs/>
          <w:sz w:val="24"/>
          <w:szCs w:val="24"/>
        </w:rPr>
        <w:t>Business</w:t>
      </w:r>
    </w:p>
    <w:p w14:paraId="3F673A46" w14:textId="77777777" w:rsidR="008D6C50" w:rsidRPr="00BD7213" w:rsidRDefault="008D6C50" w:rsidP="008D6C50">
      <w:pPr>
        <w:pStyle w:val="ListParagraph"/>
        <w:numPr>
          <w:ilvl w:val="0"/>
          <w:numId w:val="6"/>
        </w:numPr>
        <w:spacing w:after="0" w:line="240" w:lineRule="auto"/>
        <w:rPr>
          <w:rFonts w:ascii="Calibri" w:hAnsi="Calibri"/>
          <w:bCs/>
          <w:sz w:val="24"/>
          <w:szCs w:val="24"/>
        </w:rPr>
      </w:pPr>
      <w:r w:rsidRPr="00BD7213">
        <w:rPr>
          <w:rFonts w:ascii="Calibri" w:hAnsi="Calibri"/>
          <w:bCs/>
          <w:sz w:val="24"/>
          <w:szCs w:val="24"/>
        </w:rPr>
        <w:t>Healthcare</w:t>
      </w:r>
    </w:p>
    <w:p w14:paraId="763374C4" w14:textId="77777777" w:rsidR="008D6C50" w:rsidRPr="00BD7213" w:rsidRDefault="008D6C50" w:rsidP="008D6C50">
      <w:pPr>
        <w:pStyle w:val="ListParagraph"/>
        <w:numPr>
          <w:ilvl w:val="0"/>
          <w:numId w:val="6"/>
        </w:numPr>
        <w:spacing w:after="0" w:line="240" w:lineRule="auto"/>
        <w:rPr>
          <w:rFonts w:ascii="Calibri" w:hAnsi="Calibri"/>
          <w:bCs/>
          <w:sz w:val="24"/>
          <w:szCs w:val="24"/>
        </w:rPr>
      </w:pPr>
      <w:r w:rsidRPr="00BD7213">
        <w:rPr>
          <w:rFonts w:ascii="Calibri" w:hAnsi="Calibri"/>
          <w:bCs/>
          <w:sz w:val="24"/>
          <w:szCs w:val="24"/>
        </w:rPr>
        <w:t>Government</w:t>
      </w:r>
    </w:p>
    <w:p w14:paraId="2F1389ED" w14:textId="77777777" w:rsidR="008D6C50" w:rsidRPr="00BD7213" w:rsidRDefault="008D6C50" w:rsidP="008D6C50">
      <w:pPr>
        <w:pStyle w:val="ListParagraph"/>
        <w:numPr>
          <w:ilvl w:val="0"/>
          <w:numId w:val="6"/>
        </w:numPr>
        <w:spacing w:after="0" w:line="240" w:lineRule="auto"/>
        <w:rPr>
          <w:rFonts w:ascii="Calibri" w:hAnsi="Calibri"/>
          <w:bCs/>
          <w:sz w:val="24"/>
          <w:szCs w:val="24"/>
        </w:rPr>
      </w:pPr>
      <w:r w:rsidRPr="00BD7213">
        <w:rPr>
          <w:rFonts w:ascii="Calibri" w:hAnsi="Calibri"/>
          <w:bCs/>
          <w:sz w:val="24"/>
          <w:szCs w:val="24"/>
        </w:rPr>
        <w:t>Education</w:t>
      </w:r>
    </w:p>
    <w:p w14:paraId="1B9F135B" w14:textId="77777777" w:rsidR="008D6C50" w:rsidRDefault="008D6C50" w:rsidP="008D6C50">
      <w:pPr>
        <w:spacing w:after="0" w:line="240" w:lineRule="auto"/>
        <w:rPr>
          <w:rFonts w:ascii="Calibri" w:hAnsi="Calibri"/>
          <w:bCs/>
          <w:sz w:val="24"/>
          <w:szCs w:val="24"/>
        </w:rPr>
      </w:pPr>
    </w:p>
    <w:p w14:paraId="40B63DC2" w14:textId="77777777" w:rsidR="008D6C50" w:rsidRDefault="008D6C50" w:rsidP="008D6C50">
      <w:pPr>
        <w:spacing w:after="0" w:line="240" w:lineRule="auto"/>
        <w:rPr>
          <w:rFonts w:ascii="Calibri" w:hAnsi="Calibri"/>
          <w:bCs/>
          <w:sz w:val="24"/>
          <w:szCs w:val="24"/>
        </w:rPr>
      </w:pPr>
      <w:r>
        <w:rPr>
          <w:rFonts w:ascii="Calibri" w:hAnsi="Calibri"/>
          <w:bCs/>
          <w:sz w:val="24"/>
          <w:szCs w:val="24"/>
        </w:rPr>
        <w:t xml:space="preserve">Organization website (please provide link):  </w:t>
      </w:r>
    </w:p>
    <w:p w14:paraId="2A6C220E" w14:textId="77777777" w:rsidR="008D6C50" w:rsidRDefault="008D6C50" w:rsidP="008D6C50">
      <w:pPr>
        <w:spacing w:after="0" w:line="240" w:lineRule="auto"/>
        <w:rPr>
          <w:rFonts w:ascii="Calibri" w:hAnsi="Calibri"/>
          <w:bCs/>
          <w:sz w:val="24"/>
          <w:szCs w:val="24"/>
        </w:rPr>
      </w:pPr>
    </w:p>
    <w:p w14:paraId="23D847F4" w14:textId="77777777" w:rsidR="00F55A60" w:rsidRDefault="008D6C50" w:rsidP="008D6C50">
      <w:pPr>
        <w:spacing w:after="0" w:line="240" w:lineRule="auto"/>
        <w:rPr>
          <w:rFonts w:ascii="Calibri" w:hAnsi="Calibri"/>
          <w:bCs/>
          <w:sz w:val="24"/>
          <w:szCs w:val="24"/>
        </w:rPr>
      </w:pPr>
      <w:r>
        <w:rPr>
          <w:rFonts w:ascii="Calibri" w:hAnsi="Calibri"/>
          <w:bCs/>
          <w:sz w:val="24"/>
          <w:szCs w:val="24"/>
        </w:rPr>
        <w:t>Is your application on behalf of your entire organization or a subset within your organization (e.g., a business unit, department, ward, floor, grade, building, plant, region, subsidiary, etc.)?  Please explain the key management links if the applicant organization is part of a larger parent organization.</w:t>
      </w:r>
    </w:p>
    <w:p w14:paraId="16B9DE88" w14:textId="77777777" w:rsidR="00F55A60" w:rsidRDefault="00F55A60" w:rsidP="008D6C50">
      <w:pPr>
        <w:spacing w:after="0" w:line="240" w:lineRule="auto"/>
        <w:rPr>
          <w:rFonts w:ascii="Calibri" w:hAnsi="Calibri"/>
          <w:bCs/>
          <w:sz w:val="24"/>
          <w:szCs w:val="24"/>
        </w:rPr>
      </w:pPr>
    </w:p>
    <w:p w14:paraId="4AE63F79" w14:textId="1471A87A" w:rsidR="002F6D96" w:rsidRPr="00F55A60" w:rsidRDefault="002F6D96" w:rsidP="008D6C50">
      <w:pPr>
        <w:spacing w:after="0" w:line="240" w:lineRule="auto"/>
        <w:rPr>
          <w:rFonts w:ascii="Calibri" w:hAnsi="Calibri"/>
          <w:bCs/>
          <w:sz w:val="24"/>
          <w:szCs w:val="24"/>
        </w:rPr>
      </w:pPr>
      <w:r w:rsidRPr="00F55A60">
        <w:rPr>
          <w:rFonts w:ascii="Calibri" w:hAnsi="Calibri"/>
          <w:bCs/>
          <w:sz w:val="24"/>
          <w:szCs w:val="24"/>
        </w:rPr>
        <w:t xml:space="preserve">Please describe </w:t>
      </w:r>
      <w:r w:rsidR="00F55A60">
        <w:rPr>
          <w:rFonts w:ascii="Calibri" w:hAnsi="Calibri"/>
          <w:bCs/>
          <w:sz w:val="24"/>
          <w:szCs w:val="24"/>
        </w:rPr>
        <w:t xml:space="preserve">the customer population </w:t>
      </w:r>
      <w:r w:rsidRPr="00F55A60">
        <w:rPr>
          <w:rFonts w:ascii="Calibri" w:hAnsi="Calibri"/>
          <w:bCs/>
          <w:sz w:val="24"/>
          <w:szCs w:val="24"/>
        </w:rPr>
        <w:t xml:space="preserve">covered </w:t>
      </w:r>
      <w:r w:rsidR="00F55A60">
        <w:rPr>
          <w:rFonts w:ascii="Calibri" w:hAnsi="Calibri"/>
          <w:bCs/>
          <w:sz w:val="24"/>
          <w:szCs w:val="24"/>
        </w:rPr>
        <w:t>by</w:t>
      </w:r>
      <w:r w:rsidRPr="00F55A60">
        <w:rPr>
          <w:rFonts w:ascii="Calibri" w:hAnsi="Calibri"/>
          <w:bCs/>
          <w:sz w:val="24"/>
          <w:szCs w:val="24"/>
        </w:rPr>
        <w:t xml:space="preserve"> this application. For example, </w:t>
      </w:r>
      <w:r w:rsidR="00F55A60">
        <w:rPr>
          <w:rFonts w:ascii="Calibri" w:hAnsi="Calibri"/>
          <w:bCs/>
          <w:sz w:val="24"/>
          <w:szCs w:val="24"/>
        </w:rPr>
        <w:t>does</w:t>
      </w:r>
      <w:r w:rsidRPr="00F55A60">
        <w:rPr>
          <w:rFonts w:ascii="Calibri" w:hAnsi="Calibri"/>
          <w:bCs/>
          <w:sz w:val="24"/>
          <w:szCs w:val="24"/>
        </w:rPr>
        <w:t xml:space="preserve"> </w:t>
      </w:r>
      <w:r w:rsidR="00F55A60">
        <w:rPr>
          <w:rFonts w:ascii="Calibri" w:hAnsi="Calibri"/>
          <w:bCs/>
          <w:sz w:val="24"/>
          <w:szCs w:val="24"/>
        </w:rPr>
        <w:t>“customer” in the</w:t>
      </w:r>
      <w:r w:rsidRPr="00F55A60">
        <w:rPr>
          <w:rFonts w:ascii="Calibri" w:hAnsi="Calibri"/>
          <w:bCs/>
          <w:sz w:val="24"/>
          <w:szCs w:val="24"/>
        </w:rPr>
        <w:t xml:space="preserve"> application </w:t>
      </w:r>
      <w:r w:rsidR="00F55A60">
        <w:rPr>
          <w:rFonts w:ascii="Calibri" w:hAnsi="Calibri"/>
          <w:bCs/>
          <w:sz w:val="24"/>
          <w:szCs w:val="24"/>
        </w:rPr>
        <w:t>refer to</w:t>
      </w:r>
      <w:r w:rsidRPr="00F55A60">
        <w:rPr>
          <w:rFonts w:ascii="Calibri" w:hAnsi="Calibri"/>
          <w:bCs/>
          <w:sz w:val="24"/>
          <w:szCs w:val="24"/>
        </w:rPr>
        <w:t xml:space="preserve"> all customers</w:t>
      </w:r>
      <w:r w:rsidR="00F55A60">
        <w:rPr>
          <w:rFonts w:ascii="Calibri" w:hAnsi="Calibri"/>
          <w:bCs/>
          <w:sz w:val="24"/>
          <w:szCs w:val="24"/>
        </w:rPr>
        <w:t xml:space="preserve"> you serve, or are they </w:t>
      </w:r>
      <w:r w:rsidRPr="00F55A60">
        <w:rPr>
          <w:rFonts w:ascii="Calibri" w:hAnsi="Calibri"/>
          <w:bCs/>
          <w:sz w:val="24"/>
          <w:szCs w:val="24"/>
        </w:rPr>
        <w:t xml:space="preserve">a sub-set </w:t>
      </w:r>
      <w:r w:rsidR="00F55A60">
        <w:rPr>
          <w:rFonts w:ascii="Calibri" w:hAnsi="Calibri"/>
          <w:bCs/>
          <w:sz w:val="24"/>
          <w:szCs w:val="24"/>
        </w:rPr>
        <w:t>of customers within your organization, such as those served by a business unit, who purchase a specific product or</w:t>
      </w:r>
      <w:r w:rsidRPr="00F55A60">
        <w:rPr>
          <w:rFonts w:ascii="Calibri" w:hAnsi="Calibri"/>
          <w:bCs/>
          <w:sz w:val="24"/>
          <w:szCs w:val="24"/>
        </w:rPr>
        <w:t xml:space="preserve"> service, </w:t>
      </w:r>
      <w:r w:rsidR="00F55A60">
        <w:rPr>
          <w:rFonts w:ascii="Calibri" w:hAnsi="Calibri"/>
          <w:bCs/>
          <w:sz w:val="24"/>
          <w:szCs w:val="24"/>
        </w:rPr>
        <w:t>reside within a specific geography, or are a sub-set of the total markets served?</w:t>
      </w:r>
    </w:p>
    <w:p w14:paraId="279F67E3" w14:textId="77777777" w:rsidR="008D6C50" w:rsidRDefault="008D6C50" w:rsidP="008D6C50">
      <w:pPr>
        <w:spacing w:after="0" w:line="240" w:lineRule="auto"/>
        <w:rPr>
          <w:rFonts w:ascii="Calibri" w:hAnsi="Calibri"/>
          <w:bCs/>
          <w:sz w:val="24"/>
          <w:szCs w:val="24"/>
        </w:rPr>
      </w:pPr>
    </w:p>
    <w:p w14:paraId="296130A7" w14:textId="77777777" w:rsidR="008D6C50" w:rsidRDefault="008D6C50" w:rsidP="008D6C50">
      <w:pPr>
        <w:spacing w:after="0" w:line="240" w:lineRule="auto"/>
        <w:rPr>
          <w:rFonts w:ascii="Calibri" w:hAnsi="Calibri"/>
          <w:bCs/>
          <w:sz w:val="24"/>
          <w:szCs w:val="24"/>
        </w:rPr>
      </w:pPr>
      <w:r>
        <w:rPr>
          <w:rFonts w:ascii="Calibri" w:hAnsi="Calibri"/>
          <w:bCs/>
          <w:sz w:val="24"/>
          <w:szCs w:val="24"/>
        </w:rPr>
        <w:t>Applicant organization description (please provide a brief description of the applicant organization’s employee base, locations, products and services, customers and, if applicable, the regulatory environment under which you operate).</w:t>
      </w:r>
    </w:p>
    <w:p w14:paraId="1094518F" w14:textId="77777777" w:rsidR="008D6C50" w:rsidRDefault="008D6C50" w:rsidP="008D6C50">
      <w:pPr>
        <w:spacing w:after="0" w:line="240" w:lineRule="auto"/>
        <w:rPr>
          <w:rFonts w:ascii="Calibri" w:hAnsi="Calibri"/>
          <w:bCs/>
          <w:sz w:val="24"/>
          <w:szCs w:val="24"/>
        </w:rPr>
      </w:pPr>
    </w:p>
    <w:p w14:paraId="25099B17" w14:textId="77777777" w:rsidR="008D6C50" w:rsidRDefault="008D6C50" w:rsidP="008D6C50">
      <w:pPr>
        <w:rPr>
          <w:rFonts w:ascii="Calibri" w:hAnsi="Calibri"/>
          <w:b/>
          <w:sz w:val="24"/>
          <w:szCs w:val="24"/>
        </w:rPr>
      </w:pPr>
      <w:r>
        <w:rPr>
          <w:rFonts w:ascii="Calibri" w:hAnsi="Calibri"/>
          <w:b/>
          <w:sz w:val="24"/>
          <w:szCs w:val="24"/>
        </w:rPr>
        <w:br w:type="page"/>
      </w:r>
    </w:p>
    <w:p w14:paraId="23622E83" w14:textId="77777777" w:rsidR="002A2D00" w:rsidRDefault="002A2D00" w:rsidP="008D6C50">
      <w:pPr>
        <w:spacing w:after="0" w:line="240" w:lineRule="auto"/>
        <w:rPr>
          <w:rFonts w:ascii="Calibri" w:hAnsi="Calibri"/>
          <w:b/>
          <w:sz w:val="24"/>
          <w:szCs w:val="24"/>
        </w:rPr>
      </w:pPr>
    </w:p>
    <w:p w14:paraId="7C8F8769" w14:textId="0B85B44A" w:rsidR="008D6C50" w:rsidRPr="00E723AA" w:rsidRDefault="008D6C50" w:rsidP="008D6C50">
      <w:pPr>
        <w:spacing w:after="0" w:line="240" w:lineRule="auto"/>
        <w:rPr>
          <w:rFonts w:ascii="Calibri" w:hAnsi="Calibri"/>
          <w:b/>
          <w:sz w:val="24"/>
          <w:szCs w:val="24"/>
        </w:rPr>
      </w:pPr>
      <w:r w:rsidRPr="00286E90">
        <w:rPr>
          <w:rFonts w:ascii="Calibri" w:hAnsi="Calibri"/>
          <w:b/>
          <w:sz w:val="24"/>
          <w:szCs w:val="24"/>
        </w:rPr>
        <w:t>Application</w:t>
      </w:r>
      <w:r>
        <w:rPr>
          <w:rFonts w:ascii="Calibri" w:hAnsi="Calibri"/>
          <w:bCs/>
          <w:sz w:val="24"/>
          <w:szCs w:val="24"/>
        </w:rPr>
        <w:t xml:space="preserve"> </w:t>
      </w:r>
      <w:r w:rsidRPr="00E723AA">
        <w:rPr>
          <w:rFonts w:ascii="Calibri" w:hAnsi="Calibri"/>
          <w:b/>
          <w:sz w:val="24"/>
          <w:szCs w:val="24"/>
        </w:rPr>
        <w:t>Preamble</w:t>
      </w:r>
    </w:p>
    <w:p w14:paraId="294AC0FB" w14:textId="77777777" w:rsidR="008D6C50" w:rsidRDefault="008D6C50" w:rsidP="008D6C50">
      <w:pPr>
        <w:spacing w:after="0" w:line="240" w:lineRule="auto"/>
        <w:rPr>
          <w:rFonts w:ascii="Calibri" w:hAnsi="Calibri"/>
          <w:bCs/>
          <w:sz w:val="24"/>
          <w:szCs w:val="24"/>
        </w:rPr>
      </w:pPr>
    </w:p>
    <w:p w14:paraId="33DA1E26" w14:textId="16B1541C" w:rsidR="008D6C50" w:rsidRDefault="008D6C50" w:rsidP="008D6C50">
      <w:pPr>
        <w:spacing w:after="0" w:line="240" w:lineRule="auto"/>
        <w:rPr>
          <w:rFonts w:ascii="Calibri" w:hAnsi="Calibri"/>
          <w:bCs/>
          <w:sz w:val="24"/>
          <w:szCs w:val="24"/>
        </w:rPr>
      </w:pPr>
      <w:r>
        <w:rPr>
          <w:rFonts w:ascii="Calibri" w:hAnsi="Calibri"/>
          <w:bCs/>
          <w:sz w:val="24"/>
          <w:szCs w:val="24"/>
        </w:rPr>
        <w:t xml:space="preserve">Before presenting the questions which form the basis for the </w:t>
      </w:r>
      <w:r w:rsidR="007367FC" w:rsidRPr="00DD5ACF">
        <w:rPr>
          <w:rFonts w:ascii="Calibri" w:hAnsi="Calibri"/>
          <w:b/>
          <w:sz w:val="24"/>
          <w:szCs w:val="24"/>
        </w:rPr>
        <w:t xml:space="preserve">GRQC </w:t>
      </w:r>
      <w:r>
        <w:rPr>
          <w:rFonts w:ascii="Calibri" w:hAnsi="Calibri"/>
          <w:b/>
          <w:bCs/>
          <w:sz w:val="24"/>
          <w:szCs w:val="24"/>
        </w:rPr>
        <w:t>Customer Experience</w:t>
      </w:r>
      <w:r w:rsidRPr="0026368A">
        <w:rPr>
          <w:rFonts w:ascii="Calibri" w:hAnsi="Calibri"/>
          <w:b/>
          <w:bCs/>
          <w:sz w:val="24"/>
          <w:szCs w:val="24"/>
        </w:rPr>
        <w:t xml:space="preserve"> Award</w:t>
      </w:r>
      <w:r>
        <w:rPr>
          <w:rFonts w:ascii="Calibri" w:hAnsi="Calibri"/>
          <w:bCs/>
          <w:sz w:val="24"/>
          <w:szCs w:val="24"/>
        </w:rPr>
        <w:t>, this section describes how the questions are formatted and are to be scored.  This information will guide you in how best to construct your answers.  We refer to “applicant organization” as simply “organization” going forward.</w:t>
      </w:r>
    </w:p>
    <w:p w14:paraId="76F2C065" w14:textId="3BECCBD3" w:rsidR="008D6C50" w:rsidRDefault="008D6C50" w:rsidP="008D6C50">
      <w:pPr>
        <w:spacing w:after="0" w:line="240" w:lineRule="auto"/>
        <w:rPr>
          <w:rFonts w:ascii="Calibri" w:hAnsi="Calibri"/>
          <w:bCs/>
          <w:sz w:val="24"/>
          <w:szCs w:val="24"/>
        </w:rPr>
      </w:pPr>
    </w:p>
    <w:p w14:paraId="5D3E376B" w14:textId="1E240ADD" w:rsidR="00F55A60" w:rsidRDefault="008D6C50" w:rsidP="008D6C50">
      <w:pPr>
        <w:spacing w:after="0" w:line="240" w:lineRule="auto"/>
        <w:rPr>
          <w:rFonts w:ascii="Calibri" w:hAnsi="Calibri"/>
          <w:bCs/>
          <w:sz w:val="24"/>
          <w:szCs w:val="24"/>
        </w:rPr>
      </w:pPr>
      <w:r>
        <w:rPr>
          <w:rFonts w:ascii="Calibri" w:hAnsi="Calibri"/>
          <w:bCs/>
          <w:sz w:val="24"/>
          <w:szCs w:val="24"/>
        </w:rPr>
        <w:t xml:space="preserve">The application questions are presented in </w:t>
      </w:r>
      <w:r w:rsidR="007367FC">
        <w:rPr>
          <w:rFonts w:ascii="Calibri" w:hAnsi="Calibri"/>
          <w:bCs/>
          <w:sz w:val="24"/>
          <w:szCs w:val="24"/>
        </w:rPr>
        <w:t xml:space="preserve">seven </w:t>
      </w:r>
      <w:r>
        <w:rPr>
          <w:rFonts w:ascii="Calibri" w:hAnsi="Calibri"/>
          <w:bCs/>
          <w:sz w:val="24"/>
          <w:szCs w:val="24"/>
        </w:rPr>
        <w:t xml:space="preserve">categories, six related to processes used to deliver the customer experience (see Table 1 for a listing of the six process categories) and one category related to results you </w:t>
      </w:r>
      <w:r w:rsidR="00BE4BF9">
        <w:rPr>
          <w:rFonts w:ascii="Calibri" w:hAnsi="Calibri"/>
          <w:bCs/>
          <w:sz w:val="24"/>
          <w:szCs w:val="24"/>
        </w:rPr>
        <w:t xml:space="preserve">are </w:t>
      </w:r>
      <w:r>
        <w:rPr>
          <w:rFonts w:ascii="Calibri" w:hAnsi="Calibri"/>
          <w:bCs/>
          <w:sz w:val="24"/>
          <w:szCs w:val="24"/>
        </w:rPr>
        <w:t>achi</w:t>
      </w:r>
      <w:r w:rsidR="00BE4BF9">
        <w:rPr>
          <w:rFonts w:ascii="Calibri" w:hAnsi="Calibri"/>
          <w:bCs/>
          <w:sz w:val="24"/>
          <w:szCs w:val="24"/>
        </w:rPr>
        <w:t>eving</w:t>
      </w:r>
      <w:r>
        <w:rPr>
          <w:rFonts w:ascii="Calibri" w:hAnsi="Calibri"/>
          <w:bCs/>
          <w:sz w:val="24"/>
          <w:szCs w:val="24"/>
        </w:rPr>
        <w:t xml:space="preserve"> that indicate you are meeting </w:t>
      </w:r>
      <w:r w:rsidR="00BE4BF9">
        <w:rPr>
          <w:rFonts w:ascii="Calibri" w:hAnsi="Calibri"/>
          <w:bCs/>
          <w:sz w:val="24"/>
          <w:szCs w:val="24"/>
        </w:rPr>
        <w:t>or</w:t>
      </w:r>
      <w:r>
        <w:rPr>
          <w:rFonts w:ascii="Calibri" w:hAnsi="Calibri"/>
          <w:bCs/>
          <w:sz w:val="24"/>
          <w:szCs w:val="24"/>
        </w:rPr>
        <w:t xml:space="preserve"> exceeding customer expectations, satisfying </w:t>
      </w:r>
      <w:r w:rsidR="00BE4BF9">
        <w:rPr>
          <w:rFonts w:ascii="Calibri" w:hAnsi="Calibri"/>
          <w:bCs/>
          <w:sz w:val="24"/>
          <w:szCs w:val="24"/>
        </w:rPr>
        <w:t>customers</w:t>
      </w:r>
      <w:r>
        <w:rPr>
          <w:rFonts w:ascii="Calibri" w:hAnsi="Calibri"/>
          <w:bCs/>
          <w:sz w:val="24"/>
          <w:szCs w:val="24"/>
        </w:rPr>
        <w:t xml:space="preserve"> and building loyalty.  </w:t>
      </w:r>
    </w:p>
    <w:p w14:paraId="6CC5D3DB" w14:textId="77777777" w:rsidR="00F55A60" w:rsidRDefault="00F55A60" w:rsidP="008D6C50">
      <w:pPr>
        <w:spacing w:after="0" w:line="240" w:lineRule="auto"/>
        <w:rPr>
          <w:rFonts w:ascii="Calibri" w:hAnsi="Calibri"/>
          <w:bCs/>
          <w:sz w:val="24"/>
          <w:szCs w:val="24"/>
        </w:rPr>
      </w:pPr>
    </w:p>
    <w:p w14:paraId="59CBE5F7" w14:textId="36E0E534" w:rsidR="008D6C50" w:rsidRDefault="008D6C50" w:rsidP="008D6C50">
      <w:pPr>
        <w:spacing w:after="0" w:line="240" w:lineRule="auto"/>
        <w:rPr>
          <w:rFonts w:ascii="Calibri" w:hAnsi="Calibri"/>
          <w:bCs/>
          <w:sz w:val="24"/>
          <w:szCs w:val="24"/>
        </w:rPr>
      </w:pPr>
      <w:r>
        <w:rPr>
          <w:rFonts w:ascii="Calibri" w:hAnsi="Calibri"/>
          <w:bCs/>
          <w:sz w:val="24"/>
          <w:szCs w:val="24"/>
        </w:rPr>
        <w:t>The six process categories make up 70% of the award scoring while the results category makes up</w:t>
      </w:r>
      <w:r w:rsidR="00BE4BF9">
        <w:rPr>
          <w:rFonts w:ascii="Calibri" w:hAnsi="Calibri"/>
          <w:bCs/>
          <w:sz w:val="24"/>
          <w:szCs w:val="24"/>
        </w:rPr>
        <w:t xml:space="preserve"> the remaining 30%.  There are 8</w:t>
      </w:r>
      <w:r>
        <w:rPr>
          <w:rFonts w:ascii="Calibri" w:hAnsi="Calibri"/>
          <w:bCs/>
          <w:sz w:val="24"/>
          <w:szCs w:val="24"/>
        </w:rPr>
        <w:t xml:space="preserve"> required questions</w:t>
      </w:r>
      <w:r w:rsidR="00BE4BF9">
        <w:rPr>
          <w:rFonts w:ascii="Calibri" w:hAnsi="Calibri"/>
          <w:bCs/>
          <w:sz w:val="24"/>
          <w:szCs w:val="24"/>
        </w:rPr>
        <w:t xml:space="preserve"> and 2 optional questions</w:t>
      </w:r>
      <w:r>
        <w:rPr>
          <w:rFonts w:ascii="Calibri" w:hAnsi="Calibri"/>
          <w:bCs/>
          <w:sz w:val="24"/>
          <w:szCs w:val="24"/>
        </w:rPr>
        <w:t xml:space="preserve"> </w:t>
      </w:r>
      <w:r w:rsidR="00BE4BF9">
        <w:rPr>
          <w:rFonts w:ascii="Calibri" w:hAnsi="Calibri"/>
          <w:bCs/>
          <w:sz w:val="24"/>
          <w:szCs w:val="24"/>
        </w:rPr>
        <w:t>in C</w:t>
      </w:r>
      <w:r>
        <w:rPr>
          <w:rFonts w:ascii="Calibri" w:hAnsi="Calibri"/>
          <w:bCs/>
          <w:sz w:val="24"/>
          <w:szCs w:val="24"/>
        </w:rPr>
        <w:t>ategories</w:t>
      </w:r>
      <w:r w:rsidR="00BE4BF9">
        <w:rPr>
          <w:rFonts w:ascii="Calibri" w:hAnsi="Calibri"/>
          <w:bCs/>
          <w:sz w:val="24"/>
          <w:szCs w:val="24"/>
        </w:rPr>
        <w:t xml:space="preserve"> 1 through 6. In Category 7, there are 2 required questions and 3 optional questions. </w:t>
      </w:r>
      <w:r>
        <w:rPr>
          <w:rFonts w:ascii="Calibri" w:hAnsi="Calibri"/>
          <w:bCs/>
          <w:sz w:val="24"/>
          <w:szCs w:val="24"/>
        </w:rPr>
        <w:t>This is summarized in Table 1.</w:t>
      </w:r>
    </w:p>
    <w:p w14:paraId="7E42178F" w14:textId="77777777" w:rsidR="008D6C50" w:rsidRDefault="008D6C50" w:rsidP="008D6C50">
      <w:pPr>
        <w:spacing w:after="0" w:line="240" w:lineRule="auto"/>
        <w:rPr>
          <w:rFonts w:ascii="Calibri" w:hAnsi="Calibri"/>
          <w:bCs/>
          <w:sz w:val="24"/>
          <w:szCs w:val="24"/>
        </w:rPr>
      </w:pPr>
    </w:p>
    <w:p w14:paraId="488EB931" w14:textId="791F2D77" w:rsidR="008D6C50" w:rsidRDefault="008D6C50" w:rsidP="008D6C50">
      <w:pPr>
        <w:rPr>
          <w:rFonts w:ascii="Calibri" w:hAnsi="Calibri"/>
          <w:bCs/>
          <w:sz w:val="24"/>
          <w:szCs w:val="24"/>
        </w:rPr>
      </w:pPr>
      <w:r>
        <w:rPr>
          <w:rFonts w:ascii="Calibri" w:hAnsi="Calibri"/>
          <w:bCs/>
          <w:sz w:val="24"/>
          <w:szCs w:val="24"/>
        </w:rPr>
        <w:t xml:space="preserve">Please make every attempt to answer each of the required questions but don’t worry if you don’t have answers to every question.  One of the benefits of the application and evaluation process is that you will discover opportunities to further improve </w:t>
      </w:r>
      <w:r w:rsidR="00640795">
        <w:rPr>
          <w:rFonts w:ascii="Calibri" w:hAnsi="Calibri"/>
          <w:bCs/>
          <w:sz w:val="24"/>
          <w:szCs w:val="24"/>
        </w:rPr>
        <w:t xml:space="preserve">your </w:t>
      </w:r>
      <w:r>
        <w:rPr>
          <w:rFonts w:ascii="Calibri" w:hAnsi="Calibri"/>
          <w:bCs/>
          <w:sz w:val="24"/>
          <w:szCs w:val="24"/>
        </w:rPr>
        <w:t>performance.  The o</w:t>
      </w:r>
      <w:r w:rsidRPr="00900AA1">
        <w:rPr>
          <w:rFonts w:ascii="Calibri" w:hAnsi="Calibri"/>
          <w:bCs/>
          <w:sz w:val="24"/>
          <w:szCs w:val="24"/>
        </w:rPr>
        <w:t xml:space="preserve">ptional questions are just that, but are included as </w:t>
      </w:r>
      <w:r w:rsidR="00640795">
        <w:rPr>
          <w:rFonts w:ascii="Calibri" w:hAnsi="Calibri"/>
          <w:bCs/>
          <w:sz w:val="24"/>
          <w:szCs w:val="24"/>
        </w:rPr>
        <w:t xml:space="preserve">a </w:t>
      </w:r>
      <w:r w:rsidRPr="00900AA1">
        <w:rPr>
          <w:rFonts w:ascii="Calibri" w:hAnsi="Calibri"/>
          <w:bCs/>
          <w:sz w:val="24"/>
          <w:szCs w:val="24"/>
        </w:rPr>
        <w:t>means to allow mature organizations to more fully describe their organizational processes and differentiate themselves from others.</w:t>
      </w:r>
    </w:p>
    <w:p w14:paraId="263E889F" w14:textId="464C767E" w:rsidR="008D6C50" w:rsidRDefault="008D6C50" w:rsidP="008D6C50">
      <w:pPr>
        <w:spacing w:after="0" w:line="240" w:lineRule="auto"/>
        <w:rPr>
          <w:rFonts w:ascii="Calibri" w:hAnsi="Calibri"/>
          <w:bCs/>
          <w:sz w:val="24"/>
          <w:szCs w:val="24"/>
        </w:rPr>
      </w:pPr>
    </w:p>
    <w:p w14:paraId="480C148D" w14:textId="5AC5AC07" w:rsidR="008D6C50" w:rsidRDefault="008D6C50" w:rsidP="008D6C50">
      <w:pPr>
        <w:spacing w:after="0" w:line="240" w:lineRule="auto"/>
        <w:rPr>
          <w:rFonts w:ascii="Calibri" w:hAnsi="Calibri"/>
          <w:b/>
          <w:sz w:val="24"/>
          <w:szCs w:val="24"/>
        </w:rPr>
      </w:pPr>
      <w:r>
        <w:rPr>
          <w:rFonts w:ascii="Calibri" w:hAnsi="Calibri"/>
          <w:b/>
          <w:sz w:val="24"/>
          <w:szCs w:val="24"/>
        </w:rPr>
        <w:t xml:space="preserve">Number of questions for </w:t>
      </w:r>
      <w:r w:rsidR="00BE4BF9">
        <w:rPr>
          <w:rFonts w:ascii="Calibri" w:hAnsi="Calibri"/>
          <w:b/>
          <w:sz w:val="24"/>
          <w:szCs w:val="24"/>
        </w:rPr>
        <w:t>Customer Experience</w:t>
      </w:r>
      <w:r>
        <w:rPr>
          <w:rFonts w:ascii="Calibri" w:hAnsi="Calibri"/>
          <w:b/>
          <w:sz w:val="24"/>
          <w:szCs w:val="24"/>
        </w:rPr>
        <w:t xml:space="preserve"> Award</w:t>
      </w:r>
    </w:p>
    <w:p w14:paraId="6C6576D6" w14:textId="0B8CD7F9" w:rsidR="00640795" w:rsidRDefault="00640795" w:rsidP="008D6C50">
      <w:pPr>
        <w:spacing w:after="0" w:line="240" w:lineRule="auto"/>
        <w:rPr>
          <w:rFonts w:ascii="Calibri" w:hAnsi="Calibri"/>
          <w:b/>
          <w:sz w:val="24"/>
          <w:szCs w:val="24"/>
        </w:rPr>
      </w:pPr>
    </w:p>
    <w:p w14:paraId="360FBCA3" w14:textId="7A90F59A" w:rsidR="00BE4BF9" w:rsidRPr="00640795" w:rsidRDefault="00640795" w:rsidP="00640795">
      <w:pPr>
        <w:spacing w:after="120" w:line="240" w:lineRule="auto"/>
        <w:rPr>
          <w:rFonts w:ascii="Calibri" w:hAnsi="Calibri"/>
          <w:sz w:val="24"/>
          <w:szCs w:val="24"/>
          <w:u w:val="single"/>
        </w:rPr>
      </w:pPr>
      <w:r w:rsidRPr="00640795">
        <w:rPr>
          <w:rFonts w:ascii="Calibri" w:hAnsi="Calibri"/>
          <w:sz w:val="24"/>
          <w:szCs w:val="24"/>
          <w:u w:val="single"/>
        </w:rPr>
        <w:t>Table 1</w:t>
      </w:r>
    </w:p>
    <w:tbl>
      <w:tblPr>
        <w:tblStyle w:val="TableGrid"/>
        <w:tblW w:w="0" w:type="auto"/>
        <w:tblLook w:val="04A0" w:firstRow="1" w:lastRow="0" w:firstColumn="1" w:lastColumn="0" w:noHBand="0" w:noVBand="1"/>
      </w:tblPr>
      <w:tblGrid>
        <w:gridCol w:w="4739"/>
        <w:gridCol w:w="1513"/>
        <w:gridCol w:w="1512"/>
        <w:gridCol w:w="1406"/>
      </w:tblGrid>
      <w:tr w:rsidR="00BE4BF9" w14:paraId="6D124C0F" w14:textId="77777777" w:rsidTr="008E6AFF">
        <w:tc>
          <w:tcPr>
            <w:tcW w:w="4739" w:type="dxa"/>
          </w:tcPr>
          <w:p w14:paraId="797F1C09" w14:textId="77777777" w:rsidR="00BE4BF9" w:rsidRPr="00E723AA" w:rsidRDefault="00BE4BF9" w:rsidP="008E6AFF">
            <w:pPr>
              <w:ind w:left="520"/>
              <w:jc w:val="center"/>
              <w:rPr>
                <w:rFonts w:ascii="Calibri" w:hAnsi="Calibri"/>
                <w:b/>
                <w:sz w:val="24"/>
                <w:szCs w:val="24"/>
              </w:rPr>
            </w:pPr>
            <w:r w:rsidRPr="00E723AA">
              <w:rPr>
                <w:rFonts w:ascii="Calibri" w:hAnsi="Calibri"/>
                <w:b/>
                <w:sz w:val="24"/>
                <w:szCs w:val="24"/>
              </w:rPr>
              <w:t>Category</w:t>
            </w:r>
          </w:p>
        </w:tc>
        <w:tc>
          <w:tcPr>
            <w:tcW w:w="1513" w:type="dxa"/>
          </w:tcPr>
          <w:p w14:paraId="1C637AD6" w14:textId="77777777" w:rsidR="00BE4BF9" w:rsidRPr="00E723AA" w:rsidRDefault="00BE4BF9" w:rsidP="008E6AFF">
            <w:pPr>
              <w:jc w:val="center"/>
              <w:rPr>
                <w:rFonts w:ascii="Calibri" w:hAnsi="Calibri"/>
                <w:b/>
                <w:sz w:val="24"/>
                <w:szCs w:val="24"/>
              </w:rPr>
            </w:pPr>
            <w:r w:rsidRPr="00E723AA">
              <w:rPr>
                <w:rFonts w:ascii="Calibri" w:hAnsi="Calibri"/>
                <w:b/>
                <w:sz w:val="24"/>
                <w:szCs w:val="24"/>
              </w:rPr>
              <w:t># Required</w:t>
            </w:r>
          </w:p>
        </w:tc>
        <w:tc>
          <w:tcPr>
            <w:tcW w:w="1512" w:type="dxa"/>
          </w:tcPr>
          <w:p w14:paraId="2F6C1712" w14:textId="77777777" w:rsidR="00BE4BF9" w:rsidRPr="00E723AA" w:rsidRDefault="00BE4BF9" w:rsidP="008E6AFF">
            <w:pPr>
              <w:jc w:val="center"/>
              <w:rPr>
                <w:rFonts w:ascii="Calibri" w:hAnsi="Calibri"/>
                <w:b/>
                <w:sz w:val="24"/>
                <w:szCs w:val="24"/>
              </w:rPr>
            </w:pPr>
            <w:r w:rsidRPr="00E723AA">
              <w:rPr>
                <w:rFonts w:ascii="Calibri" w:hAnsi="Calibri"/>
                <w:b/>
                <w:sz w:val="24"/>
                <w:szCs w:val="24"/>
              </w:rPr>
              <w:t># Optional</w:t>
            </w:r>
          </w:p>
        </w:tc>
        <w:tc>
          <w:tcPr>
            <w:tcW w:w="1406" w:type="dxa"/>
          </w:tcPr>
          <w:p w14:paraId="60BDD146" w14:textId="77777777" w:rsidR="00BE4BF9" w:rsidRPr="00E723AA" w:rsidRDefault="00BE4BF9" w:rsidP="008E6AFF">
            <w:pPr>
              <w:jc w:val="center"/>
              <w:rPr>
                <w:rFonts w:ascii="Calibri" w:hAnsi="Calibri"/>
                <w:b/>
                <w:sz w:val="24"/>
                <w:szCs w:val="24"/>
              </w:rPr>
            </w:pPr>
            <w:r w:rsidRPr="00E723AA">
              <w:rPr>
                <w:rFonts w:ascii="Calibri" w:hAnsi="Calibri"/>
                <w:b/>
                <w:sz w:val="24"/>
                <w:szCs w:val="24"/>
              </w:rPr>
              <w:t>Total #</w:t>
            </w:r>
          </w:p>
        </w:tc>
      </w:tr>
      <w:tr w:rsidR="00BE4BF9" w14:paraId="0BB80D74" w14:textId="77777777" w:rsidTr="008E6AFF">
        <w:tc>
          <w:tcPr>
            <w:tcW w:w="4739" w:type="dxa"/>
          </w:tcPr>
          <w:p w14:paraId="71FCCF49" w14:textId="3D57A9A4" w:rsidR="00BE4BF9" w:rsidRPr="00CD4A53" w:rsidRDefault="00BE4BF9" w:rsidP="00BE4BF9">
            <w:pPr>
              <w:ind w:left="152"/>
              <w:rPr>
                <w:rFonts w:ascii="Calibri" w:hAnsi="Calibri"/>
                <w:bCs/>
              </w:rPr>
            </w:pPr>
            <w:r w:rsidRPr="00CD4A53">
              <w:rPr>
                <w:rFonts w:ascii="Calibri" w:hAnsi="Calibri"/>
                <w:bCs/>
              </w:rPr>
              <w:t xml:space="preserve">1:  </w:t>
            </w:r>
            <w:r>
              <w:rPr>
                <w:rFonts w:ascii="Calibri" w:hAnsi="Calibri"/>
                <w:bCs/>
              </w:rPr>
              <w:t>Customer Experience Strategy</w:t>
            </w:r>
          </w:p>
        </w:tc>
        <w:tc>
          <w:tcPr>
            <w:tcW w:w="1513" w:type="dxa"/>
          </w:tcPr>
          <w:p w14:paraId="0AA91CD5" w14:textId="52E8D1DB" w:rsidR="00BE4BF9" w:rsidRPr="00CD4A53" w:rsidRDefault="00640795" w:rsidP="008E6AFF">
            <w:pPr>
              <w:jc w:val="center"/>
              <w:rPr>
                <w:rFonts w:ascii="Calibri" w:hAnsi="Calibri"/>
                <w:bCs/>
              </w:rPr>
            </w:pPr>
            <w:r>
              <w:rPr>
                <w:rFonts w:ascii="Calibri" w:hAnsi="Calibri"/>
                <w:bCs/>
              </w:rPr>
              <w:t>2</w:t>
            </w:r>
          </w:p>
        </w:tc>
        <w:tc>
          <w:tcPr>
            <w:tcW w:w="1512" w:type="dxa"/>
          </w:tcPr>
          <w:p w14:paraId="14C3CDDB" w14:textId="72FF85D3" w:rsidR="00BE4BF9" w:rsidRPr="00CD4A53" w:rsidRDefault="00640795" w:rsidP="008E6AFF">
            <w:pPr>
              <w:jc w:val="center"/>
              <w:rPr>
                <w:rFonts w:ascii="Calibri" w:hAnsi="Calibri"/>
                <w:bCs/>
              </w:rPr>
            </w:pPr>
            <w:r>
              <w:rPr>
                <w:rFonts w:ascii="Calibri" w:hAnsi="Calibri"/>
                <w:bCs/>
              </w:rPr>
              <w:t>0</w:t>
            </w:r>
          </w:p>
        </w:tc>
        <w:tc>
          <w:tcPr>
            <w:tcW w:w="1406" w:type="dxa"/>
          </w:tcPr>
          <w:p w14:paraId="36BD000F" w14:textId="6D2C0AD6" w:rsidR="00BE4BF9" w:rsidRPr="00CD4A53" w:rsidRDefault="00640795" w:rsidP="008E6AFF">
            <w:pPr>
              <w:jc w:val="center"/>
              <w:rPr>
                <w:rFonts w:ascii="Calibri" w:hAnsi="Calibri"/>
                <w:bCs/>
              </w:rPr>
            </w:pPr>
            <w:r>
              <w:rPr>
                <w:rFonts w:ascii="Calibri" w:hAnsi="Calibri"/>
                <w:bCs/>
              </w:rPr>
              <w:t>2</w:t>
            </w:r>
          </w:p>
        </w:tc>
      </w:tr>
      <w:tr w:rsidR="00BE4BF9" w14:paraId="348C6B4C" w14:textId="77777777" w:rsidTr="008E6AFF">
        <w:tc>
          <w:tcPr>
            <w:tcW w:w="4739" w:type="dxa"/>
          </w:tcPr>
          <w:p w14:paraId="2EE8D1FD" w14:textId="0D821583" w:rsidR="00BE4BF9" w:rsidRPr="00CD4A53" w:rsidRDefault="00BE4BF9" w:rsidP="00BE4BF9">
            <w:pPr>
              <w:ind w:left="152"/>
              <w:rPr>
                <w:rFonts w:ascii="Calibri" w:hAnsi="Calibri"/>
                <w:bCs/>
              </w:rPr>
            </w:pPr>
            <w:r w:rsidRPr="00CD4A53">
              <w:rPr>
                <w:rFonts w:ascii="Calibri" w:hAnsi="Calibri"/>
                <w:bCs/>
              </w:rPr>
              <w:t xml:space="preserve">2:  </w:t>
            </w:r>
            <w:r>
              <w:rPr>
                <w:rFonts w:ascii="Calibri" w:hAnsi="Calibri"/>
                <w:bCs/>
              </w:rPr>
              <w:t>Voice of the Customer</w:t>
            </w:r>
          </w:p>
        </w:tc>
        <w:tc>
          <w:tcPr>
            <w:tcW w:w="1513" w:type="dxa"/>
          </w:tcPr>
          <w:p w14:paraId="34CCAF40" w14:textId="48C79EFE" w:rsidR="00BE4BF9" w:rsidRPr="00CD4A53" w:rsidRDefault="00640795" w:rsidP="008E6AFF">
            <w:pPr>
              <w:jc w:val="center"/>
              <w:rPr>
                <w:rFonts w:ascii="Calibri" w:hAnsi="Calibri"/>
                <w:bCs/>
              </w:rPr>
            </w:pPr>
            <w:r>
              <w:rPr>
                <w:rFonts w:ascii="Calibri" w:hAnsi="Calibri"/>
                <w:bCs/>
              </w:rPr>
              <w:t>2</w:t>
            </w:r>
          </w:p>
        </w:tc>
        <w:tc>
          <w:tcPr>
            <w:tcW w:w="1512" w:type="dxa"/>
          </w:tcPr>
          <w:p w14:paraId="2B6C0A03" w14:textId="67C17B1A" w:rsidR="00BE4BF9" w:rsidRPr="00CD4A53" w:rsidRDefault="00DD5ACF" w:rsidP="008E6AFF">
            <w:pPr>
              <w:jc w:val="center"/>
              <w:rPr>
                <w:rFonts w:ascii="Calibri" w:hAnsi="Calibri"/>
                <w:bCs/>
              </w:rPr>
            </w:pPr>
            <w:r>
              <w:rPr>
                <w:rFonts w:ascii="Calibri" w:hAnsi="Calibri"/>
                <w:bCs/>
              </w:rPr>
              <w:t>0</w:t>
            </w:r>
          </w:p>
        </w:tc>
        <w:tc>
          <w:tcPr>
            <w:tcW w:w="1406" w:type="dxa"/>
          </w:tcPr>
          <w:p w14:paraId="6AC8CDCF" w14:textId="049C84D7" w:rsidR="00BE4BF9" w:rsidRPr="00CD4A53" w:rsidRDefault="00DD5ACF" w:rsidP="008E6AFF">
            <w:pPr>
              <w:jc w:val="center"/>
              <w:rPr>
                <w:rFonts w:ascii="Calibri" w:hAnsi="Calibri"/>
                <w:bCs/>
              </w:rPr>
            </w:pPr>
            <w:r>
              <w:rPr>
                <w:rFonts w:ascii="Calibri" w:hAnsi="Calibri"/>
                <w:bCs/>
              </w:rPr>
              <w:t>2</w:t>
            </w:r>
            <w:bookmarkStart w:id="0" w:name="_GoBack"/>
            <w:bookmarkEnd w:id="0"/>
          </w:p>
        </w:tc>
      </w:tr>
      <w:tr w:rsidR="00BE4BF9" w14:paraId="2365F938" w14:textId="77777777" w:rsidTr="008E6AFF">
        <w:tc>
          <w:tcPr>
            <w:tcW w:w="4739" w:type="dxa"/>
          </w:tcPr>
          <w:p w14:paraId="09FD0812" w14:textId="34C3494E" w:rsidR="00BE4BF9" w:rsidRPr="00CD4A53" w:rsidRDefault="00BE4BF9" w:rsidP="00BE4BF9">
            <w:pPr>
              <w:ind w:left="152"/>
              <w:rPr>
                <w:rFonts w:ascii="Calibri" w:hAnsi="Calibri"/>
                <w:bCs/>
              </w:rPr>
            </w:pPr>
            <w:r w:rsidRPr="00CD4A53">
              <w:rPr>
                <w:rFonts w:ascii="Calibri" w:hAnsi="Calibri"/>
                <w:bCs/>
              </w:rPr>
              <w:t xml:space="preserve">3:  </w:t>
            </w:r>
            <w:r>
              <w:rPr>
                <w:rFonts w:ascii="Calibri" w:hAnsi="Calibri"/>
                <w:bCs/>
              </w:rPr>
              <w:t>Metrics, Measurement &amp; ROI</w:t>
            </w:r>
          </w:p>
        </w:tc>
        <w:tc>
          <w:tcPr>
            <w:tcW w:w="1513" w:type="dxa"/>
          </w:tcPr>
          <w:p w14:paraId="4B2B5CA0" w14:textId="2D2B4759" w:rsidR="00BE4BF9" w:rsidRPr="00CD4A53" w:rsidRDefault="00640795" w:rsidP="008E6AFF">
            <w:pPr>
              <w:jc w:val="center"/>
              <w:rPr>
                <w:rFonts w:ascii="Calibri" w:hAnsi="Calibri"/>
                <w:bCs/>
              </w:rPr>
            </w:pPr>
            <w:r>
              <w:rPr>
                <w:rFonts w:ascii="Calibri" w:hAnsi="Calibri"/>
                <w:bCs/>
              </w:rPr>
              <w:t>1</w:t>
            </w:r>
          </w:p>
        </w:tc>
        <w:tc>
          <w:tcPr>
            <w:tcW w:w="1512" w:type="dxa"/>
          </w:tcPr>
          <w:p w14:paraId="598D47E8" w14:textId="77777777" w:rsidR="00BE4BF9" w:rsidRPr="00CD4A53" w:rsidRDefault="00BE4BF9" w:rsidP="008E6AFF">
            <w:pPr>
              <w:jc w:val="center"/>
              <w:rPr>
                <w:rFonts w:ascii="Calibri" w:hAnsi="Calibri"/>
                <w:bCs/>
              </w:rPr>
            </w:pPr>
            <w:r w:rsidRPr="00CD4A53">
              <w:rPr>
                <w:rFonts w:ascii="Calibri" w:hAnsi="Calibri"/>
                <w:bCs/>
              </w:rPr>
              <w:t>1</w:t>
            </w:r>
          </w:p>
        </w:tc>
        <w:tc>
          <w:tcPr>
            <w:tcW w:w="1406" w:type="dxa"/>
          </w:tcPr>
          <w:p w14:paraId="1C0C6AB2" w14:textId="5A3A719C" w:rsidR="00BE4BF9" w:rsidRPr="00CD4A53" w:rsidRDefault="00640795" w:rsidP="008E6AFF">
            <w:pPr>
              <w:jc w:val="center"/>
              <w:rPr>
                <w:rFonts w:ascii="Calibri" w:hAnsi="Calibri"/>
                <w:bCs/>
              </w:rPr>
            </w:pPr>
            <w:r>
              <w:rPr>
                <w:rFonts w:ascii="Calibri" w:hAnsi="Calibri"/>
                <w:bCs/>
              </w:rPr>
              <w:t>2</w:t>
            </w:r>
          </w:p>
        </w:tc>
      </w:tr>
      <w:tr w:rsidR="00BE4BF9" w14:paraId="68413F84" w14:textId="77777777" w:rsidTr="008E6AFF">
        <w:tc>
          <w:tcPr>
            <w:tcW w:w="4739" w:type="dxa"/>
          </w:tcPr>
          <w:p w14:paraId="1A16A8EC" w14:textId="794E15F7" w:rsidR="00BE4BF9" w:rsidRPr="00CD4A53" w:rsidRDefault="00BE4BF9" w:rsidP="00BE4BF9">
            <w:pPr>
              <w:ind w:left="152"/>
              <w:rPr>
                <w:rFonts w:ascii="Calibri" w:hAnsi="Calibri"/>
                <w:bCs/>
              </w:rPr>
            </w:pPr>
            <w:r w:rsidRPr="00CD4A53">
              <w:rPr>
                <w:rFonts w:ascii="Calibri" w:hAnsi="Calibri"/>
                <w:bCs/>
              </w:rPr>
              <w:t xml:space="preserve">4:  </w:t>
            </w:r>
            <w:r>
              <w:rPr>
                <w:rFonts w:ascii="Calibri" w:hAnsi="Calibri"/>
                <w:bCs/>
              </w:rPr>
              <w:t>Customer Experience Design &amp; Improvement</w:t>
            </w:r>
          </w:p>
        </w:tc>
        <w:tc>
          <w:tcPr>
            <w:tcW w:w="1513" w:type="dxa"/>
          </w:tcPr>
          <w:p w14:paraId="725B1576" w14:textId="705CE956" w:rsidR="00BE4BF9" w:rsidRPr="00CD4A53" w:rsidRDefault="00640795" w:rsidP="008E6AFF">
            <w:pPr>
              <w:jc w:val="center"/>
              <w:rPr>
                <w:rFonts w:ascii="Calibri" w:hAnsi="Calibri"/>
                <w:bCs/>
              </w:rPr>
            </w:pPr>
            <w:r>
              <w:rPr>
                <w:rFonts w:ascii="Calibri" w:hAnsi="Calibri"/>
                <w:bCs/>
              </w:rPr>
              <w:t>1</w:t>
            </w:r>
          </w:p>
        </w:tc>
        <w:tc>
          <w:tcPr>
            <w:tcW w:w="1512" w:type="dxa"/>
          </w:tcPr>
          <w:p w14:paraId="2B5344C2" w14:textId="03A0F145" w:rsidR="00BE4BF9" w:rsidRPr="00CD4A53" w:rsidRDefault="00DD5ACF" w:rsidP="008E6AFF">
            <w:pPr>
              <w:jc w:val="center"/>
              <w:rPr>
                <w:rFonts w:ascii="Calibri" w:hAnsi="Calibri"/>
                <w:bCs/>
              </w:rPr>
            </w:pPr>
            <w:r>
              <w:rPr>
                <w:rFonts w:ascii="Calibri" w:hAnsi="Calibri"/>
                <w:bCs/>
              </w:rPr>
              <w:t>1</w:t>
            </w:r>
          </w:p>
        </w:tc>
        <w:tc>
          <w:tcPr>
            <w:tcW w:w="1406" w:type="dxa"/>
          </w:tcPr>
          <w:p w14:paraId="348187BD" w14:textId="50548A47" w:rsidR="00BE4BF9" w:rsidRPr="00CD4A53" w:rsidRDefault="00DD5ACF" w:rsidP="008E6AFF">
            <w:pPr>
              <w:jc w:val="center"/>
              <w:rPr>
                <w:rFonts w:ascii="Calibri" w:hAnsi="Calibri"/>
                <w:bCs/>
              </w:rPr>
            </w:pPr>
            <w:r>
              <w:rPr>
                <w:rFonts w:ascii="Calibri" w:hAnsi="Calibri"/>
                <w:bCs/>
              </w:rPr>
              <w:t>2</w:t>
            </w:r>
          </w:p>
        </w:tc>
      </w:tr>
      <w:tr w:rsidR="00BE4BF9" w14:paraId="423C4DA5" w14:textId="77777777" w:rsidTr="008E6AFF">
        <w:tc>
          <w:tcPr>
            <w:tcW w:w="4739" w:type="dxa"/>
          </w:tcPr>
          <w:p w14:paraId="2A2E8D56" w14:textId="11793DF0" w:rsidR="00BE4BF9" w:rsidRPr="00CD4A53" w:rsidRDefault="00BE4BF9" w:rsidP="00BE4BF9">
            <w:pPr>
              <w:ind w:left="152"/>
              <w:rPr>
                <w:rFonts w:ascii="Calibri" w:hAnsi="Calibri"/>
                <w:bCs/>
              </w:rPr>
            </w:pPr>
            <w:r w:rsidRPr="00CD4A53">
              <w:rPr>
                <w:rFonts w:ascii="Calibri" w:hAnsi="Calibri"/>
                <w:bCs/>
              </w:rPr>
              <w:t xml:space="preserve">5:  </w:t>
            </w:r>
            <w:r>
              <w:rPr>
                <w:rFonts w:ascii="Calibri" w:hAnsi="Calibri"/>
                <w:bCs/>
              </w:rPr>
              <w:t>Organizational Adoption &amp; Accountability</w:t>
            </w:r>
          </w:p>
        </w:tc>
        <w:tc>
          <w:tcPr>
            <w:tcW w:w="1513" w:type="dxa"/>
          </w:tcPr>
          <w:p w14:paraId="56F0E2AC" w14:textId="37707770" w:rsidR="00BE4BF9" w:rsidRPr="00CD4A53" w:rsidRDefault="00640795" w:rsidP="008E6AFF">
            <w:pPr>
              <w:jc w:val="center"/>
              <w:rPr>
                <w:rFonts w:ascii="Calibri" w:hAnsi="Calibri"/>
                <w:bCs/>
              </w:rPr>
            </w:pPr>
            <w:r>
              <w:rPr>
                <w:rFonts w:ascii="Calibri" w:hAnsi="Calibri"/>
                <w:bCs/>
              </w:rPr>
              <w:t>1</w:t>
            </w:r>
          </w:p>
        </w:tc>
        <w:tc>
          <w:tcPr>
            <w:tcW w:w="1512" w:type="dxa"/>
          </w:tcPr>
          <w:p w14:paraId="7234D6CB" w14:textId="743AF1DC" w:rsidR="00BE4BF9" w:rsidRPr="00CD4A53" w:rsidRDefault="00640795" w:rsidP="008E6AFF">
            <w:pPr>
              <w:jc w:val="center"/>
              <w:rPr>
                <w:rFonts w:ascii="Calibri" w:hAnsi="Calibri"/>
                <w:bCs/>
              </w:rPr>
            </w:pPr>
            <w:r>
              <w:rPr>
                <w:rFonts w:ascii="Calibri" w:hAnsi="Calibri"/>
                <w:bCs/>
              </w:rPr>
              <w:t>0</w:t>
            </w:r>
          </w:p>
        </w:tc>
        <w:tc>
          <w:tcPr>
            <w:tcW w:w="1406" w:type="dxa"/>
          </w:tcPr>
          <w:p w14:paraId="702122AE" w14:textId="277F785F" w:rsidR="00BE4BF9" w:rsidRPr="00CD4A53" w:rsidRDefault="00640795" w:rsidP="008E6AFF">
            <w:pPr>
              <w:jc w:val="center"/>
              <w:rPr>
                <w:rFonts w:ascii="Calibri" w:hAnsi="Calibri"/>
                <w:bCs/>
              </w:rPr>
            </w:pPr>
            <w:r>
              <w:rPr>
                <w:rFonts w:ascii="Calibri" w:hAnsi="Calibri"/>
                <w:bCs/>
              </w:rPr>
              <w:t>1</w:t>
            </w:r>
          </w:p>
        </w:tc>
      </w:tr>
      <w:tr w:rsidR="00BE4BF9" w14:paraId="74F51F2C" w14:textId="77777777" w:rsidTr="008E6AFF">
        <w:tc>
          <w:tcPr>
            <w:tcW w:w="4739" w:type="dxa"/>
            <w:tcBorders>
              <w:bottom w:val="single" w:sz="4" w:space="0" w:color="auto"/>
            </w:tcBorders>
          </w:tcPr>
          <w:p w14:paraId="1E7B8417" w14:textId="3EC3B0D4" w:rsidR="00BE4BF9" w:rsidRPr="00CD4A53" w:rsidRDefault="00BE4BF9" w:rsidP="00BE4BF9">
            <w:pPr>
              <w:ind w:left="152"/>
              <w:rPr>
                <w:rFonts w:ascii="Calibri" w:hAnsi="Calibri"/>
                <w:bCs/>
              </w:rPr>
            </w:pPr>
            <w:r w:rsidRPr="00CD4A53">
              <w:rPr>
                <w:rFonts w:ascii="Calibri" w:hAnsi="Calibri"/>
                <w:bCs/>
              </w:rPr>
              <w:t xml:space="preserve">6:  </w:t>
            </w:r>
            <w:r>
              <w:rPr>
                <w:rFonts w:ascii="Calibri" w:hAnsi="Calibri"/>
                <w:bCs/>
              </w:rPr>
              <w:t>Customer-centric Culture</w:t>
            </w:r>
          </w:p>
        </w:tc>
        <w:tc>
          <w:tcPr>
            <w:tcW w:w="1513" w:type="dxa"/>
            <w:tcBorders>
              <w:bottom w:val="single" w:sz="4" w:space="0" w:color="auto"/>
            </w:tcBorders>
          </w:tcPr>
          <w:p w14:paraId="03873555" w14:textId="70A2CC71" w:rsidR="00BE4BF9" w:rsidRPr="00CD4A53" w:rsidRDefault="00640795" w:rsidP="008E6AFF">
            <w:pPr>
              <w:jc w:val="center"/>
              <w:rPr>
                <w:rFonts w:ascii="Calibri" w:hAnsi="Calibri"/>
                <w:bCs/>
              </w:rPr>
            </w:pPr>
            <w:r>
              <w:rPr>
                <w:rFonts w:ascii="Calibri" w:hAnsi="Calibri"/>
                <w:bCs/>
              </w:rPr>
              <w:t>1</w:t>
            </w:r>
          </w:p>
        </w:tc>
        <w:tc>
          <w:tcPr>
            <w:tcW w:w="1512" w:type="dxa"/>
            <w:tcBorders>
              <w:bottom w:val="single" w:sz="4" w:space="0" w:color="auto"/>
            </w:tcBorders>
          </w:tcPr>
          <w:p w14:paraId="7515C296" w14:textId="5BC6F311" w:rsidR="00BE4BF9" w:rsidRPr="00CD4A53" w:rsidRDefault="00640795" w:rsidP="008E6AFF">
            <w:pPr>
              <w:jc w:val="center"/>
              <w:rPr>
                <w:rFonts w:ascii="Calibri" w:hAnsi="Calibri"/>
                <w:bCs/>
              </w:rPr>
            </w:pPr>
            <w:r>
              <w:rPr>
                <w:rFonts w:ascii="Calibri" w:hAnsi="Calibri"/>
                <w:bCs/>
              </w:rPr>
              <w:t>0</w:t>
            </w:r>
          </w:p>
        </w:tc>
        <w:tc>
          <w:tcPr>
            <w:tcW w:w="1406" w:type="dxa"/>
            <w:tcBorders>
              <w:bottom w:val="single" w:sz="4" w:space="0" w:color="auto"/>
            </w:tcBorders>
          </w:tcPr>
          <w:p w14:paraId="5ED6E3FC" w14:textId="60399BB1" w:rsidR="00BE4BF9" w:rsidRPr="00CD4A53" w:rsidRDefault="00640795" w:rsidP="008E6AFF">
            <w:pPr>
              <w:jc w:val="center"/>
              <w:rPr>
                <w:rFonts w:ascii="Calibri" w:hAnsi="Calibri"/>
                <w:bCs/>
              </w:rPr>
            </w:pPr>
            <w:r>
              <w:rPr>
                <w:rFonts w:ascii="Calibri" w:hAnsi="Calibri"/>
                <w:bCs/>
              </w:rPr>
              <w:t>1</w:t>
            </w:r>
          </w:p>
        </w:tc>
      </w:tr>
      <w:tr w:rsidR="00BE4BF9" w14:paraId="4BE7357B" w14:textId="77777777" w:rsidTr="008E6AFF">
        <w:tc>
          <w:tcPr>
            <w:tcW w:w="4739" w:type="dxa"/>
            <w:tcBorders>
              <w:top w:val="single" w:sz="18" w:space="0" w:color="auto"/>
              <w:bottom w:val="single" w:sz="18" w:space="0" w:color="auto"/>
            </w:tcBorders>
          </w:tcPr>
          <w:p w14:paraId="7AB9D903" w14:textId="77777777" w:rsidR="00BE4BF9" w:rsidRPr="00CD4A53" w:rsidRDefault="00BE4BF9" w:rsidP="00BE4BF9">
            <w:pPr>
              <w:ind w:left="152"/>
              <w:jc w:val="center"/>
              <w:rPr>
                <w:rFonts w:ascii="Calibri" w:hAnsi="Calibri"/>
                <w:bCs/>
              </w:rPr>
            </w:pPr>
          </w:p>
        </w:tc>
        <w:tc>
          <w:tcPr>
            <w:tcW w:w="1513" w:type="dxa"/>
            <w:tcBorders>
              <w:top w:val="single" w:sz="18" w:space="0" w:color="auto"/>
              <w:bottom w:val="single" w:sz="18" w:space="0" w:color="auto"/>
            </w:tcBorders>
          </w:tcPr>
          <w:p w14:paraId="46C73602" w14:textId="2E197E90" w:rsidR="00BE4BF9" w:rsidRPr="00CD4A53" w:rsidRDefault="00640795" w:rsidP="008E6AFF">
            <w:pPr>
              <w:jc w:val="center"/>
              <w:rPr>
                <w:rFonts w:ascii="Calibri" w:hAnsi="Calibri"/>
                <w:bCs/>
              </w:rPr>
            </w:pPr>
            <w:r>
              <w:rPr>
                <w:rFonts w:ascii="Calibri" w:hAnsi="Calibri"/>
                <w:bCs/>
              </w:rPr>
              <w:t>8</w:t>
            </w:r>
            <w:r w:rsidR="00BE4BF9" w:rsidRPr="00CD4A53">
              <w:rPr>
                <w:rFonts w:ascii="Calibri" w:hAnsi="Calibri"/>
                <w:bCs/>
              </w:rPr>
              <w:t xml:space="preserve"> </w:t>
            </w:r>
          </w:p>
        </w:tc>
        <w:tc>
          <w:tcPr>
            <w:tcW w:w="1512" w:type="dxa"/>
            <w:tcBorders>
              <w:top w:val="single" w:sz="18" w:space="0" w:color="auto"/>
              <w:bottom w:val="single" w:sz="18" w:space="0" w:color="auto"/>
            </w:tcBorders>
          </w:tcPr>
          <w:p w14:paraId="636FD68C" w14:textId="3B99D45C" w:rsidR="00BE4BF9" w:rsidRPr="00CD4A53" w:rsidRDefault="00640795" w:rsidP="008E6AFF">
            <w:pPr>
              <w:jc w:val="center"/>
              <w:rPr>
                <w:rFonts w:ascii="Calibri" w:hAnsi="Calibri"/>
                <w:bCs/>
              </w:rPr>
            </w:pPr>
            <w:r>
              <w:rPr>
                <w:rFonts w:ascii="Calibri" w:hAnsi="Calibri"/>
                <w:bCs/>
              </w:rPr>
              <w:t>2</w:t>
            </w:r>
          </w:p>
        </w:tc>
        <w:tc>
          <w:tcPr>
            <w:tcW w:w="1406" w:type="dxa"/>
            <w:tcBorders>
              <w:top w:val="single" w:sz="18" w:space="0" w:color="auto"/>
              <w:bottom w:val="single" w:sz="18" w:space="0" w:color="auto"/>
            </w:tcBorders>
          </w:tcPr>
          <w:p w14:paraId="5486A14F" w14:textId="3E8162C5" w:rsidR="00BE4BF9" w:rsidRPr="00CD4A53" w:rsidRDefault="00640795" w:rsidP="008E6AFF">
            <w:pPr>
              <w:jc w:val="center"/>
              <w:rPr>
                <w:rFonts w:ascii="Calibri" w:hAnsi="Calibri"/>
                <w:bCs/>
              </w:rPr>
            </w:pPr>
            <w:r>
              <w:rPr>
                <w:rFonts w:ascii="Calibri" w:hAnsi="Calibri"/>
                <w:bCs/>
              </w:rPr>
              <w:t>10</w:t>
            </w:r>
          </w:p>
        </w:tc>
      </w:tr>
      <w:tr w:rsidR="00BE4BF9" w14:paraId="4E3F739B" w14:textId="77777777" w:rsidTr="008E6AFF">
        <w:tc>
          <w:tcPr>
            <w:tcW w:w="4739" w:type="dxa"/>
            <w:tcBorders>
              <w:top w:val="single" w:sz="18" w:space="0" w:color="auto"/>
            </w:tcBorders>
          </w:tcPr>
          <w:p w14:paraId="7FFB8B18" w14:textId="68004D1F" w:rsidR="00BE4BF9" w:rsidRPr="00CD4A53" w:rsidRDefault="00BE4BF9" w:rsidP="00BE4BF9">
            <w:pPr>
              <w:ind w:left="152"/>
              <w:rPr>
                <w:rFonts w:ascii="Calibri" w:hAnsi="Calibri"/>
                <w:bCs/>
              </w:rPr>
            </w:pPr>
            <w:r w:rsidRPr="00CD4A53">
              <w:rPr>
                <w:rFonts w:ascii="Calibri" w:hAnsi="Calibri"/>
                <w:bCs/>
              </w:rPr>
              <w:t xml:space="preserve">7:  </w:t>
            </w:r>
            <w:r>
              <w:rPr>
                <w:rFonts w:ascii="Calibri" w:hAnsi="Calibri"/>
                <w:bCs/>
              </w:rPr>
              <w:t>Customer Experience Results</w:t>
            </w:r>
          </w:p>
        </w:tc>
        <w:tc>
          <w:tcPr>
            <w:tcW w:w="1513" w:type="dxa"/>
            <w:tcBorders>
              <w:top w:val="single" w:sz="18" w:space="0" w:color="auto"/>
            </w:tcBorders>
          </w:tcPr>
          <w:p w14:paraId="701408A2" w14:textId="7CC6E2B7" w:rsidR="00BE4BF9" w:rsidRPr="00CD4A53" w:rsidRDefault="00640795" w:rsidP="008E6AFF">
            <w:pPr>
              <w:jc w:val="center"/>
              <w:rPr>
                <w:rFonts w:ascii="Calibri" w:hAnsi="Calibri"/>
                <w:bCs/>
              </w:rPr>
            </w:pPr>
            <w:r>
              <w:rPr>
                <w:rFonts w:ascii="Calibri" w:hAnsi="Calibri"/>
                <w:bCs/>
              </w:rPr>
              <w:t>2</w:t>
            </w:r>
          </w:p>
        </w:tc>
        <w:tc>
          <w:tcPr>
            <w:tcW w:w="1512" w:type="dxa"/>
            <w:tcBorders>
              <w:top w:val="single" w:sz="18" w:space="0" w:color="auto"/>
            </w:tcBorders>
          </w:tcPr>
          <w:p w14:paraId="4B9C24DD" w14:textId="61A3B2FB" w:rsidR="00BE4BF9" w:rsidRPr="00CD4A53" w:rsidRDefault="00640795" w:rsidP="008E6AFF">
            <w:pPr>
              <w:jc w:val="center"/>
              <w:rPr>
                <w:rFonts w:ascii="Calibri" w:hAnsi="Calibri"/>
                <w:bCs/>
              </w:rPr>
            </w:pPr>
            <w:r>
              <w:rPr>
                <w:rFonts w:ascii="Calibri" w:hAnsi="Calibri"/>
                <w:bCs/>
              </w:rPr>
              <w:t>3</w:t>
            </w:r>
          </w:p>
        </w:tc>
        <w:tc>
          <w:tcPr>
            <w:tcW w:w="1406" w:type="dxa"/>
            <w:tcBorders>
              <w:top w:val="single" w:sz="18" w:space="0" w:color="auto"/>
            </w:tcBorders>
          </w:tcPr>
          <w:p w14:paraId="403F0F6C" w14:textId="4E1A1C8A" w:rsidR="00BE4BF9" w:rsidRPr="00CD4A53" w:rsidRDefault="00640795" w:rsidP="008E6AFF">
            <w:pPr>
              <w:jc w:val="center"/>
              <w:rPr>
                <w:rFonts w:ascii="Calibri" w:hAnsi="Calibri"/>
                <w:bCs/>
              </w:rPr>
            </w:pPr>
            <w:r>
              <w:rPr>
                <w:rFonts w:ascii="Calibri" w:hAnsi="Calibri"/>
                <w:bCs/>
              </w:rPr>
              <w:t>5</w:t>
            </w:r>
          </w:p>
        </w:tc>
      </w:tr>
    </w:tbl>
    <w:p w14:paraId="55A0625E" w14:textId="77777777" w:rsidR="00BE4BF9" w:rsidRDefault="00BE4BF9" w:rsidP="008D6C50">
      <w:pPr>
        <w:spacing w:after="0" w:line="240" w:lineRule="auto"/>
        <w:rPr>
          <w:rFonts w:ascii="Calibri" w:hAnsi="Calibri"/>
          <w:b/>
          <w:sz w:val="24"/>
          <w:szCs w:val="24"/>
        </w:rPr>
      </w:pPr>
    </w:p>
    <w:p w14:paraId="127D486E" w14:textId="77777777" w:rsidR="008D6C50" w:rsidRPr="001E3ED9" w:rsidRDefault="008D6C50" w:rsidP="008D6C50">
      <w:pPr>
        <w:spacing w:after="0" w:line="240" w:lineRule="auto"/>
        <w:rPr>
          <w:rFonts w:ascii="Calibri" w:hAnsi="Calibri"/>
          <w:b/>
          <w:sz w:val="24"/>
          <w:szCs w:val="24"/>
        </w:rPr>
      </w:pPr>
    </w:p>
    <w:p w14:paraId="0AD94EC1" w14:textId="0B5E4BC2" w:rsidR="008D6C50" w:rsidRPr="004B26DA" w:rsidRDefault="008D6C50" w:rsidP="008D6C50">
      <w:pPr>
        <w:rPr>
          <w:rFonts w:ascii="Calibri" w:hAnsi="Calibri"/>
          <w:bCs/>
          <w:sz w:val="24"/>
          <w:szCs w:val="24"/>
        </w:rPr>
      </w:pPr>
      <w:r>
        <w:rPr>
          <w:rFonts w:ascii="Calibri" w:hAnsi="Calibri"/>
          <w:bCs/>
          <w:sz w:val="24"/>
          <w:szCs w:val="24"/>
        </w:rPr>
        <w:t xml:space="preserve">The questions are open-ended. You are asked to describe how the </w:t>
      </w:r>
      <w:r w:rsidR="00640795">
        <w:rPr>
          <w:rFonts w:ascii="Calibri" w:hAnsi="Calibri"/>
          <w:bCs/>
          <w:sz w:val="24"/>
          <w:szCs w:val="24"/>
        </w:rPr>
        <w:t>organization performs</w:t>
      </w:r>
      <w:r>
        <w:rPr>
          <w:rFonts w:ascii="Calibri" w:hAnsi="Calibri"/>
          <w:bCs/>
          <w:sz w:val="24"/>
          <w:szCs w:val="24"/>
        </w:rPr>
        <w:t xml:space="preserve"> and </w:t>
      </w:r>
      <w:r w:rsidR="00640795">
        <w:rPr>
          <w:rFonts w:ascii="Calibri" w:hAnsi="Calibri"/>
          <w:bCs/>
          <w:sz w:val="24"/>
          <w:szCs w:val="24"/>
        </w:rPr>
        <w:t>delivers its results</w:t>
      </w:r>
      <w:r>
        <w:rPr>
          <w:rFonts w:ascii="Calibri" w:hAnsi="Calibri"/>
          <w:bCs/>
          <w:sz w:val="24"/>
          <w:szCs w:val="24"/>
        </w:rPr>
        <w:t xml:space="preserve">.  </w:t>
      </w:r>
      <w:r w:rsidRPr="004B26DA">
        <w:rPr>
          <w:rFonts w:ascii="Calibri" w:hAnsi="Calibri"/>
          <w:bCs/>
          <w:sz w:val="24"/>
          <w:szCs w:val="24"/>
        </w:rPr>
        <w:t>Diagrams, charts, graphs, flow charts and other visuals are encouraged if they help supplement the narrative</w:t>
      </w:r>
      <w:r>
        <w:rPr>
          <w:rFonts w:ascii="Calibri" w:hAnsi="Calibri"/>
          <w:bCs/>
          <w:sz w:val="24"/>
          <w:szCs w:val="24"/>
        </w:rPr>
        <w:t xml:space="preserve"> and display results</w:t>
      </w:r>
      <w:r w:rsidRPr="004B26DA">
        <w:rPr>
          <w:rFonts w:ascii="Calibri" w:hAnsi="Calibri"/>
          <w:bCs/>
          <w:sz w:val="24"/>
          <w:szCs w:val="24"/>
        </w:rPr>
        <w:t>.</w:t>
      </w:r>
    </w:p>
    <w:p w14:paraId="4DAEF7E9" w14:textId="77777777" w:rsidR="008D6C50" w:rsidRPr="004B26DA" w:rsidRDefault="008D6C50" w:rsidP="008D6C50">
      <w:pPr>
        <w:rPr>
          <w:rFonts w:ascii="Calibri" w:hAnsi="Calibri"/>
          <w:bCs/>
          <w:sz w:val="24"/>
          <w:szCs w:val="24"/>
        </w:rPr>
      </w:pPr>
      <w:r w:rsidRPr="004B26DA">
        <w:rPr>
          <w:rFonts w:ascii="Calibri" w:hAnsi="Calibri"/>
          <w:bCs/>
          <w:sz w:val="24"/>
          <w:szCs w:val="24"/>
        </w:rPr>
        <w:t xml:space="preserve">The scoring levels are shown in Table 2, illustrating how higher scores </w:t>
      </w:r>
      <w:r>
        <w:rPr>
          <w:rFonts w:ascii="Calibri" w:hAnsi="Calibri"/>
          <w:bCs/>
          <w:sz w:val="24"/>
          <w:szCs w:val="24"/>
        </w:rPr>
        <w:t>will be</w:t>
      </w:r>
      <w:r w:rsidRPr="004B26DA">
        <w:rPr>
          <w:rFonts w:ascii="Calibri" w:hAnsi="Calibri"/>
          <w:bCs/>
          <w:sz w:val="24"/>
          <w:szCs w:val="24"/>
        </w:rPr>
        <w:t xml:space="preserve"> awarded when </w:t>
      </w:r>
      <w:r>
        <w:rPr>
          <w:rFonts w:ascii="Calibri" w:hAnsi="Calibri"/>
          <w:bCs/>
          <w:sz w:val="24"/>
          <w:szCs w:val="24"/>
        </w:rPr>
        <w:t>the team’s plan and results are</w:t>
      </w:r>
      <w:r w:rsidRPr="004B26DA">
        <w:rPr>
          <w:rFonts w:ascii="Calibri" w:hAnsi="Calibri"/>
          <w:bCs/>
          <w:sz w:val="24"/>
          <w:szCs w:val="24"/>
        </w:rPr>
        <w:t xml:space="preserve"> defined, deployed and </w:t>
      </w:r>
      <w:r>
        <w:rPr>
          <w:rFonts w:ascii="Calibri" w:hAnsi="Calibri"/>
          <w:bCs/>
          <w:sz w:val="24"/>
          <w:szCs w:val="24"/>
        </w:rPr>
        <w:t>achieved</w:t>
      </w:r>
      <w:r w:rsidRPr="004B26DA">
        <w:rPr>
          <w:rFonts w:ascii="Calibri" w:hAnsi="Calibri"/>
          <w:bCs/>
          <w:sz w:val="24"/>
          <w:szCs w:val="24"/>
        </w:rPr>
        <w:t>.</w:t>
      </w:r>
    </w:p>
    <w:p w14:paraId="5E2CC391" w14:textId="77777777" w:rsidR="002A2D00" w:rsidRDefault="002A2D00">
      <w:pPr>
        <w:rPr>
          <w:rFonts w:ascii="Calibri" w:hAnsi="Calibri"/>
          <w:bCs/>
          <w:sz w:val="24"/>
          <w:szCs w:val="24"/>
          <w:u w:val="single"/>
        </w:rPr>
      </w:pPr>
      <w:r>
        <w:rPr>
          <w:rFonts w:ascii="Calibri" w:hAnsi="Calibri"/>
          <w:bCs/>
          <w:sz w:val="24"/>
          <w:szCs w:val="24"/>
          <w:u w:val="single"/>
        </w:rPr>
        <w:br w:type="page"/>
      </w:r>
    </w:p>
    <w:p w14:paraId="4C698F85" w14:textId="6B1D4D56" w:rsidR="008D6C50" w:rsidRDefault="008D6C50" w:rsidP="008D6C50">
      <w:pPr>
        <w:rPr>
          <w:rFonts w:ascii="Calibri" w:hAnsi="Calibri"/>
          <w:bCs/>
          <w:sz w:val="24"/>
          <w:szCs w:val="24"/>
          <w:u w:val="single"/>
        </w:rPr>
      </w:pPr>
      <w:r w:rsidRPr="004B26DA">
        <w:rPr>
          <w:rFonts w:ascii="Calibri" w:hAnsi="Calibri"/>
          <w:bCs/>
          <w:sz w:val="24"/>
          <w:szCs w:val="24"/>
          <w:u w:val="single"/>
        </w:rPr>
        <w:t>Table 2</w:t>
      </w:r>
    </w:p>
    <w:tbl>
      <w:tblPr>
        <w:tblStyle w:val="TableGrid"/>
        <w:tblW w:w="0" w:type="auto"/>
        <w:tblLook w:val="04A0" w:firstRow="1" w:lastRow="0" w:firstColumn="1" w:lastColumn="0" w:noHBand="0" w:noVBand="1"/>
      </w:tblPr>
      <w:tblGrid>
        <w:gridCol w:w="1885"/>
        <w:gridCol w:w="7465"/>
      </w:tblGrid>
      <w:tr w:rsidR="002A2D00" w:rsidRPr="004B26DA" w14:paraId="3EF2676A" w14:textId="77777777" w:rsidTr="008E6AFF">
        <w:tc>
          <w:tcPr>
            <w:tcW w:w="1885" w:type="dxa"/>
          </w:tcPr>
          <w:p w14:paraId="07C246FD" w14:textId="77777777" w:rsidR="002A2D00" w:rsidRPr="004B26DA" w:rsidRDefault="002A2D00" w:rsidP="008E6AFF">
            <w:pPr>
              <w:jc w:val="center"/>
              <w:rPr>
                <w:sz w:val="24"/>
                <w:szCs w:val="24"/>
              </w:rPr>
            </w:pPr>
            <w:r w:rsidRPr="004B26DA">
              <w:rPr>
                <w:sz w:val="24"/>
                <w:szCs w:val="24"/>
              </w:rPr>
              <w:t>Scoring Level</w:t>
            </w:r>
          </w:p>
        </w:tc>
        <w:tc>
          <w:tcPr>
            <w:tcW w:w="7465" w:type="dxa"/>
          </w:tcPr>
          <w:p w14:paraId="432A0AF0" w14:textId="77777777" w:rsidR="002A2D00" w:rsidRPr="004B26DA" w:rsidRDefault="002A2D00" w:rsidP="008E6AFF">
            <w:pPr>
              <w:jc w:val="center"/>
              <w:rPr>
                <w:sz w:val="24"/>
                <w:szCs w:val="24"/>
              </w:rPr>
            </w:pPr>
            <w:r w:rsidRPr="004B26DA">
              <w:rPr>
                <w:sz w:val="24"/>
                <w:szCs w:val="24"/>
              </w:rPr>
              <w:t>Process Guidelines</w:t>
            </w:r>
          </w:p>
        </w:tc>
      </w:tr>
      <w:tr w:rsidR="002A2D00" w:rsidRPr="004B26DA" w14:paraId="1E576376" w14:textId="77777777" w:rsidTr="008E6AFF">
        <w:tc>
          <w:tcPr>
            <w:tcW w:w="1885" w:type="dxa"/>
          </w:tcPr>
          <w:p w14:paraId="74761942" w14:textId="77777777" w:rsidR="002A2D00" w:rsidRPr="004B26DA" w:rsidRDefault="002A2D00" w:rsidP="008E6AFF">
            <w:pPr>
              <w:jc w:val="center"/>
              <w:rPr>
                <w:sz w:val="24"/>
                <w:szCs w:val="24"/>
              </w:rPr>
            </w:pPr>
            <w:r w:rsidRPr="004B26DA">
              <w:rPr>
                <w:sz w:val="24"/>
                <w:szCs w:val="24"/>
              </w:rPr>
              <w:t>1</w:t>
            </w:r>
          </w:p>
        </w:tc>
        <w:tc>
          <w:tcPr>
            <w:tcW w:w="7465" w:type="dxa"/>
          </w:tcPr>
          <w:p w14:paraId="71B3EB50" w14:textId="37D8AC21" w:rsidR="002A2D00" w:rsidRPr="004B26DA" w:rsidRDefault="002A2D00" w:rsidP="008E6AFF">
            <w:pPr>
              <w:rPr>
                <w:sz w:val="24"/>
                <w:szCs w:val="24"/>
              </w:rPr>
            </w:pPr>
            <w:r>
              <w:rPr>
                <w:sz w:val="24"/>
                <w:szCs w:val="24"/>
              </w:rPr>
              <w:t>Some</w:t>
            </w:r>
            <w:r w:rsidRPr="004B26DA">
              <w:rPr>
                <w:sz w:val="24"/>
                <w:szCs w:val="24"/>
              </w:rPr>
              <w:t xml:space="preserve"> Required Items are described and well deployed</w:t>
            </w:r>
          </w:p>
        </w:tc>
      </w:tr>
      <w:tr w:rsidR="002A2D00" w:rsidRPr="004B26DA" w14:paraId="14E7A64A" w14:textId="77777777" w:rsidTr="008E6AFF">
        <w:tc>
          <w:tcPr>
            <w:tcW w:w="1885" w:type="dxa"/>
          </w:tcPr>
          <w:p w14:paraId="198F620A" w14:textId="77777777" w:rsidR="002A2D00" w:rsidRPr="004B26DA" w:rsidRDefault="002A2D00" w:rsidP="008E6AFF">
            <w:pPr>
              <w:jc w:val="center"/>
              <w:rPr>
                <w:sz w:val="24"/>
                <w:szCs w:val="24"/>
              </w:rPr>
            </w:pPr>
            <w:r w:rsidRPr="004B26DA">
              <w:rPr>
                <w:sz w:val="24"/>
                <w:szCs w:val="24"/>
              </w:rPr>
              <w:t>2</w:t>
            </w:r>
          </w:p>
        </w:tc>
        <w:tc>
          <w:tcPr>
            <w:tcW w:w="7465" w:type="dxa"/>
          </w:tcPr>
          <w:p w14:paraId="2CB0C7A4" w14:textId="111B07EB" w:rsidR="002A2D00" w:rsidRPr="004B26DA" w:rsidRDefault="002A2D00" w:rsidP="008E6AFF">
            <w:pPr>
              <w:rPr>
                <w:sz w:val="24"/>
                <w:szCs w:val="24"/>
              </w:rPr>
            </w:pPr>
            <w:r>
              <w:rPr>
                <w:sz w:val="24"/>
                <w:szCs w:val="24"/>
              </w:rPr>
              <w:t xml:space="preserve">All </w:t>
            </w:r>
            <w:r w:rsidRPr="004B26DA">
              <w:rPr>
                <w:sz w:val="24"/>
                <w:szCs w:val="24"/>
              </w:rPr>
              <w:t>Required Items are described and well deployed</w:t>
            </w:r>
          </w:p>
        </w:tc>
      </w:tr>
      <w:tr w:rsidR="002A2D00" w:rsidRPr="004B26DA" w14:paraId="2CD49C9F" w14:textId="77777777" w:rsidTr="008E6AFF">
        <w:tc>
          <w:tcPr>
            <w:tcW w:w="1885" w:type="dxa"/>
          </w:tcPr>
          <w:p w14:paraId="15E311D8" w14:textId="77777777" w:rsidR="002A2D00" w:rsidRPr="004B26DA" w:rsidRDefault="002A2D00" w:rsidP="008E6AFF">
            <w:pPr>
              <w:jc w:val="center"/>
              <w:rPr>
                <w:sz w:val="24"/>
                <w:szCs w:val="24"/>
              </w:rPr>
            </w:pPr>
            <w:r w:rsidRPr="004B26DA">
              <w:rPr>
                <w:sz w:val="24"/>
                <w:szCs w:val="24"/>
              </w:rPr>
              <w:t>3</w:t>
            </w:r>
          </w:p>
        </w:tc>
        <w:tc>
          <w:tcPr>
            <w:tcW w:w="7465" w:type="dxa"/>
          </w:tcPr>
          <w:p w14:paraId="43303E58" w14:textId="2A40ED5C" w:rsidR="002A2D00" w:rsidRPr="004B26DA" w:rsidRDefault="002A2D00" w:rsidP="008E6AFF">
            <w:pPr>
              <w:rPr>
                <w:sz w:val="24"/>
                <w:szCs w:val="24"/>
              </w:rPr>
            </w:pPr>
            <w:r>
              <w:rPr>
                <w:sz w:val="24"/>
                <w:szCs w:val="24"/>
              </w:rPr>
              <w:t>Above, and all</w:t>
            </w:r>
            <w:r w:rsidRPr="004B26DA">
              <w:rPr>
                <w:sz w:val="24"/>
                <w:szCs w:val="24"/>
              </w:rPr>
              <w:t xml:space="preserve"> Required Items have a process for improvement</w:t>
            </w:r>
          </w:p>
        </w:tc>
      </w:tr>
      <w:tr w:rsidR="002A2D00" w:rsidRPr="004B26DA" w14:paraId="36445551" w14:textId="77777777" w:rsidTr="008E6AFF">
        <w:tc>
          <w:tcPr>
            <w:tcW w:w="1885" w:type="dxa"/>
          </w:tcPr>
          <w:p w14:paraId="738953C1" w14:textId="77777777" w:rsidR="002A2D00" w:rsidRPr="004B26DA" w:rsidRDefault="002A2D00" w:rsidP="008E6AFF">
            <w:pPr>
              <w:jc w:val="center"/>
              <w:rPr>
                <w:sz w:val="24"/>
                <w:szCs w:val="24"/>
              </w:rPr>
            </w:pPr>
            <w:r w:rsidRPr="004B26DA">
              <w:rPr>
                <w:sz w:val="24"/>
                <w:szCs w:val="24"/>
              </w:rPr>
              <w:t>4</w:t>
            </w:r>
          </w:p>
        </w:tc>
        <w:tc>
          <w:tcPr>
            <w:tcW w:w="7465" w:type="dxa"/>
          </w:tcPr>
          <w:p w14:paraId="765F04B4" w14:textId="05E28346" w:rsidR="002A2D00" w:rsidRPr="004B26DA" w:rsidRDefault="002A2D00" w:rsidP="002A2D00">
            <w:pPr>
              <w:rPr>
                <w:sz w:val="24"/>
                <w:szCs w:val="24"/>
              </w:rPr>
            </w:pPr>
            <w:r w:rsidRPr="004B26DA">
              <w:rPr>
                <w:sz w:val="24"/>
                <w:szCs w:val="24"/>
              </w:rPr>
              <w:t>Above, plus Optional Item</w:t>
            </w:r>
            <w:r>
              <w:rPr>
                <w:sz w:val="24"/>
                <w:szCs w:val="24"/>
              </w:rPr>
              <w:t>s are</w:t>
            </w:r>
            <w:r w:rsidRPr="004B26DA">
              <w:rPr>
                <w:sz w:val="24"/>
                <w:szCs w:val="24"/>
              </w:rPr>
              <w:t xml:space="preserve"> described and well deployed</w:t>
            </w:r>
          </w:p>
        </w:tc>
      </w:tr>
    </w:tbl>
    <w:p w14:paraId="4B0D5A8F" w14:textId="7E292258" w:rsidR="008D6C50" w:rsidRDefault="008D6C50" w:rsidP="008D6C50">
      <w:pPr>
        <w:rPr>
          <w:rFonts w:ascii="Calibri" w:hAnsi="Calibri"/>
          <w:bCs/>
          <w:sz w:val="24"/>
          <w:szCs w:val="24"/>
        </w:rPr>
      </w:pPr>
    </w:p>
    <w:p w14:paraId="1F92BD87" w14:textId="77777777" w:rsidR="002A2D00" w:rsidRPr="004B26DA" w:rsidRDefault="002A2D00" w:rsidP="002A2D00">
      <w:pPr>
        <w:rPr>
          <w:rFonts w:ascii="Calibri" w:hAnsi="Calibri"/>
          <w:bCs/>
          <w:sz w:val="24"/>
          <w:szCs w:val="24"/>
        </w:rPr>
      </w:pPr>
      <w:r w:rsidRPr="004B26DA">
        <w:rPr>
          <w:rFonts w:ascii="Calibri" w:hAnsi="Calibri"/>
          <w:bCs/>
          <w:sz w:val="24"/>
          <w:szCs w:val="24"/>
        </w:rPr>
        <w:t xml:space="preserve">Similarly, </w:t>
      </w:r>
      <w:r>
        <w:rPr>
          <w:rFonts w:ascii="Calibri" w:hAnsi="Calibri"/>
          <w:bCs/>
          <w:sz w:val="24"/>
          <w:szCs w:val="24"/>
        </w:rPr>
        <w:t xml:space="preserve">each section of the </w:t>
      </w:r>
      <w:r w:rsidRPr="004B26DA">
        <w:rPr>
          <w:rFonts w:ascii="Calibri" w:hAnsi="Calibri"/>
          <w:bCs/>
          <w:sz w:val="24"/>
          <w:szCs w:val="24"/>
        </w:rPr>
        <w:t xml:space="preserve">results category </w:t>
      </w:r>
      <w:r>
        <w:rPr>
          <w:rFonts w:ascii="Calibri" w:hAnsi="Calibri"/>
          <w:bCs/>
          <w:sz w:val="24"/>
          <w:szCs w:val="24"/>
        </w:rPr>
        <w:t>will be</w:t>
      </w:r>
      <w:r w:rsidRPr="004B26DA">
        <w:rPr>
          <w:rFonts w:ascii="Calibri" w:hAnsi="Calibri"/>
          <w:bCs/>
          <w:sz w:val="24"/>
          <w:szCs w:val="24"/>
        </w:rPr>
        <w:t xml:space="preserve"> scored on a scale of 1-4.  As shown in Table 3, higher scores </w:t>
      </w:r>
      <w:r>
        <w:rPr>
          <w:rFonts w:ascii="Calibri" w:hAnsi="Calibri"/>
          <w:bCs/>
          <w:sz w:val="24"/>
          <w:szCs w:val="24"/>
        </w:rPr>
        <w:t>will be</w:t>
      </w:r>
      <w:r w:rsidRPr="004B26DA">
        <w:rPr>
          <w:rFonts w:ascii="Calibri" w:hAnsi="Calibri"/>
          <w:bCs/>
          <w:sz w:val="24"/>
          <w:szCs w:val="24"/>
        </w:rPr>
        <w:t xml:space="preserve"> awarded when more required and optional items are improving and are at goal or benchmark level.</w:t>
      </w:r>
    </w:p>
    <w:p w14:paraId="5B7D9A24" w14:textId="77777777" w:rsidR="002A2D00" w:rsidRPr="004B26DA" w:rsidRDefault="002A2D00" w:rsidP="002A2D00">
      <w:pPr>
        <w:rPr>
          <w:rFonts w:ascii="Calibri" w:hAnsi="Calibri"/>
          <w:bCs/>
          <w:sz w:val="24"/>
          <w:szCs w:val="24"/>
          <w:u w:val="single"/>
        </w:rPr>
      </w:pPr>
      <w:r w:rsidRPr="004B26DA">
        <w:rPr>
          <w:rFonts w:ascii="Calibri" w:hAnsi="Calibri"/>
          <w:bCs/>
          <w:sz w:val="24"/>
          <w:szCs w:val="24"/>
          <w:u w:val="single"/>
        </w:rPr>
        <w:t>Table 3</w:t>
      </w:r>
    </w:p>
    <w:tbl>
      <w:tblPr>
        <w:tblStyle w:val="TableGrid"/>
        <w:tblW w:w="0" w:type="auto"/>
        <w:tblLook w:val="04A0" w:firstRow="1" w:lastRow="0" w:firstColumn="1" w:lastColumn="0" w:noHBand="0" w:noVBand="1"/>
      </w:tblPr>
      <w:tblGrid>
        <w:gridCol w:w="1885"/>
        <w:gridCol w:w="7465"/>
      </w:tblGrid>
      <w:tr w:rsidR="002A2D00" w:rsidRPr="004B26DA" w14:paraId="500F104B" w14:textId="77777777" w:rsidTr="008E6AFF">
        <w:tc>
          <w:tcPr>
            <w:tcW w:w="1885" w:type="dxa"/>
          </w:tcPr>
          <w:p w14:paraId="7C8F3675" w14:textId="77777777" w:rsidR="002A2D00" w:rsidRPr="004B26DA" w:rsidRDefault="002A2D00" w:rsidP="008E6AFF">
            <w:pPr>
              <w:jc w:val="center"/>
              <w:rPr>
                <w:sz w:val="24"/>
                <w:szCs w:val="24"/>
              </w:rPr>
            </w:pPr>
            <w:r w:rsidRPr="004B26DA">
              <w:rPr>
                <w:sz w:val="24"/>
                <w:szCs w:val="24"/>
              </w:rPr>
              <w:t>Scoring Level</w:t>
            </w:r>
          </w:p>
        </w:tc>
        <w:tc>
          <w:tcPr>
            <w:tcW w:w="7465" w:type="dxa"/>
          </w:tcPr>
          <w:p w14:paraId="1D292F7A" w14:textId="77777777" w:rsidR="002A2D00" w:rsidRPr="004B26DA" w:rsidRDefault="002A2D00" w:rsidP="008E6AFF">
            <w:pPr>
              <w:jc w:val="center"/>
              <w:rPr>
                <w:sz w:val="24"/>
                <w:szCs w:val="24"/>
              </w:rPr>
            </w:pPr>
            <w:r w:rsidRPr="004B26DA">
              <w:rPr>
                <w:sz w:val="24"/>
                <w:szCs w:val="24"/>
              </w:rPr>
              <w:t>Results Guidelines</w:t>
            </w:r>
          </w:p>
        </w:tc>
      </w:tr>
      <w:tr w:rsidR="002A2D00" w:rsidRPr="004B26DA" w14:paraId="2E2229B7" w14:textId="77777777" w:rsidTr="008E6AFF">
        <w:tc>
          <w:tcPr>
            <w:tcW w:w="1885" w:type="dxa"/>
          </w:tcPr>
          <w:p w14:paraId="6CF0F731" w14:textId="77777777" w:rsidR="002A2D00" w:rsidRPr="004B26DA" w:rsidRDefault="002A2D00" w:rsidP="008E6AFF">
            <w:pPr>
              <w:jc w:val="center"/>
              <w:rPr>
                <w:sz w:val="24"/>
                <w:szCs w:val="24"/>
              </w:rPr>
            </w:pPr>
            <w:r w:rsidRPr="004B26DA">
              <w:rPr>
                <w:sz w:val="24"/>
                <w:szCs w:val="24"/>
              </w:rPr>
              <w:t>1</w:t>
            </w:r>
          </w:p>
        </w:tc>
        <w:tc>
          <w:tcPr>
            <w:tcW w:w="7465" w:type="dxa"/>
          </w:tcPr>
          <w:p w14:paraId="73480CDB" w14:textId="77777777" w:rsidR="002A2D00" w:rsidRPr="004B26DA" w:rsidRDefault="002A2D00" w:rsidP="008E6AFF">
            <w:pPr>
              <w:rPr>
                <w:sz w:val="24"/>
                <w:szCs w:val="24"/>
              </w:rPr>
            </w:pPr>
            <w:r w:rsidRPr="004B26DA">
              <w:rPr>
                <w:sz w:val="24"/>
                <w:szCs w:val="24"/>
              </w:rPr>
              <w:t>Results are shown for all Required items</w:t>
            </w:r>
            <w:r>
              <w:rPr>
                <w:sz w:val="24"/>
                <w:szCs w:val="24"/>
              </w:rPr>
              <w:t xml:space="preserve"> using charts and graphs</w:t>
            </w:r>
          </w:p>
        </w:tc>
      </w:tr>
      <w:tr w:rsidR="002A2D00" w:rsidRPr="004B26DA" w14:paraId="087EF75B" w14:textId="77777777" w:rsidTr="008E6AFF">
        <w:tc>
          <w:tcPr>
            <w:tcW w:w="1885" w:type="dxa"/>
          </w:tcPr>
          <w:p w14:paraId="6FA72A91" w14:textId="77777777" w:rsidR="002A2D00" w:rsidRPr="004B26DA" w:rsidRDefault="002A2D00" w:rsidP="008E6AFF">
            <w:pPr>
              <w:jc w:val="center"/>
              <w:rPr>
                <w:sz w:val="24"/>
                <w:szCs w:val="24"/>
              </w:rPr>
            </w:pPr>
            <w:r w:rsidRPr="004B26DA">
              <w:rPr>
                <w:sz w:val="24"/>
                <w:szCs w:val="24"/>
              </w:rPr>
              <w:t>2</w:t>
            </w:r>
          </w:p>
        </w:tc>
        <w:tc>
          <w:tcPr>
            <w:tcW w:w="7465" w:type="dxa"/>
          </w:tcPr>
          <w:p w14:paraId="7B18FBC0" w14:textId="77777777" w:rsidR="002A2D00" w:rsidRPr="004B26DA" w:rsidRDefault="002A2D00" w:rsidP="008E6AFF">
            <w:pPr>
              <w:rPr>
                <w:sz w:val="24"/>
                <w:szCs w:val="24"/>
              </w:rPr>
            </w:pPr>
            <w:r w:rsidRPr="004B26DA">
              <w:rPr>
                <w:sz w:val="24"/>
                <w:szCs w:val="24"/>
              </w:rPr>
              <w:t>Above, and most Required results show improvement trends over 4 most recent time periods relative to baseline performance</w:t>
            </w:r>
          </w:p>
        </w:tc>
      </w:tr>
      <w:tr w:rsidR="002A2D00" w:rsidRPr="004B26DA" w14:paraId="5CF314BE" w14:textId="77777777" w:rsidTr="008E6AFF">
        <w:tc>
          <w:tcPr>
            <w:tcW w:w="1885" w:type="dxa"/>
          </w:tcPr>
          <w:p w14:paraId="09E40241" w14:textId="77777777" w:rsidR="002A2D00" w:rsidRPr="004B26DA" w:rsidRDefault="002A2D00" w:rsidP="008E6AFF">
            <w:pPr>
              <w:jc w:val="center"/>
              <w:rPr>
                <w:sz w:val="24"/>
                <w:szCs w:val="24"/>
              </w:rPr>
            </w:pPr>
            <w:r w:rsidRPr="004B26DA">
              <w:rPr>
                <w:sz w:val="24"/>
                <w:szCs w:val="24"/>
              </w:rPr>
              <w:t>3</w:t>
            </w:r>
          </w:p>
        </w:tc>
        <w:tc>
          <w:tcPr>
            <w:tcW w:w="7465" w:type="dxa"/>
          </w:tcPr>
          <w:p w14:paraId="0B3720D4" w14:textId="77777777" w:rsidR="002A2D00" w:rsidRPr="004B26DA" w:rsidRDefault="002A2D00" w:rsidP="008E6AFF">
            <w:pPr>
              <w:rPr>
                <w:sz w:val="24"/>
                <w:szCs w:val="24"/>
              </w:rPr>
            </w:pPr>
            <w:r w:rsidRPr="004B26DA">
              <w:rPr>
                <w:sz w:val="24"/>
                <w:szCs w:val="24"/>
              </w:rPr>
              <w:t>Above, and some Required results are at or above goal or benchmark/regulatory level over 4 most recent time periods</w:t>
            </w:r>
          </w:p>
        </w:tc>
      </w:tr>
      <w:tr w:rsidR="002A2D00" w:rsidRPr="004B26DA" w14:paraId="05017C00" w14:textId="77777777" w:rsidTr="008E6AFF">
        <w:tc>
          <w:tcPr>
            <w:tcW w:w="1885" w:type="dxa"/>
          </w:tcPr>
          <w:p w14:paraId="746FB1E9" w14:textId="77777777" w:rsidR="002A2D00" w:rsidRPr="004B26DA" w:rsidRDefault="002A2D00" w:rsidP="008E6AFF">
            <w:pPr>
              <w:jc w:val="center"/>
              <w:rPr>
                <w:sz w:val="24"/>
                <w:szCs w:val="24"/>
              </w:rPr>
            </w:pPr>
            <w:r w:rsidRPr="004B26DA">
              <w:rPr>
                <w:sz w:val="24"/>
                <w:szCs w:val="24"/>
              </w:rPr>
              <w:t>4</w:t>
            </w:r>
          </w:p>
        </w:tc>
        <w:tc>
          <w:tcPr>
            <w:tcW w:w="7465" w:type="dxa"/>
          </w:tcPr>
          <w:p w14:paraId="7C091F44" w14:textId="2B9EF0B9" w:rsidR="002A2D00" w:rsidRPr="004B26DA" w:rsidRDefault="002A2D00" w:rsidP="002A2D00">
            <w:pPr>
              <w:rPr>
                <w:sz w:val="24"/>
                <w:szCs w:val="24"/>
              </w:rPr>
            </w:pPr>
            <w:r>
              <w:rPr>
                <w:sz w:val="24"/>
                <w:szCs w:val="24"/>
              </w:rPr>
              <w:t xml:space="preserve">Above, plus </w:t>
            </w:r>
            <w:r w:rsidRPr="004B26DA">
              <w:rPr>
                <w:sz w:val="24"/>
                <w:szCs w:val="24"/>
              </w:rPr>
              <w:t>Optional results show improvement trends over 4 most recent time periods and some are at or above goal or benchmark/regulatory level over that same time period</w:t>
            </w:r>
          </w:p>
        </w:tc>
      </w:tr>
    </w:tbl>
    <w:p w14:paraId="0B177FE9" w14:textId="77777777" w:rsidR="002A2D00" w:rsidRDefault="002A2D00" w:rsidP="008D6C50">
      <w:pPr>
        <w:rPr>
          <w:rFonts w:ascii="Calibri" w:hAnsi="Calibri"/>
          <w:bCs/>
          <w:sz w:val="24"/>
          <w:szCs w:val="24"/>
        </w:rPr>
      </w:pPr>
    </w:p>
    <w:p w14:paraId="4D8106E1" w14:textId="6526F15C" w:rsidR="00640795" w:rsidRDefault="008D6C50" w:rsidP="00640795">
      <w:pPr>
        <w:rPr>
          <w:rFonts w:ascii="Calibri" w:hAnsi="Calibri"/>
          <w:bCs/>
          <w:sz w:val="24"/>
          <w:szCs w:val="24"/>
        </w:rPr>
      </w:pPr>
      <w:r>
        <w:rPr>
          <w:rFonts w:ascii="Calibri" w:hAnsi="Calibri"/>
          <w:bCs/>
          <w:sz w:val="24"/>
          <w:szCs w:val="24"/>
        </w:rPr>
        <w:t>The questions are presented below, with space for you to enter your responses and insert relevant charts and graphs.  Knowledge of the scoring guidelines for questions and results can guide you in terms of what information content and detail to include.</w:t>
      </w:r>
      <w:r w:rsidR="007367FC">
        <w:rPr>
          <w:rFonts w:ascii="Calibri" w:hAnsi="Calibri"/>
          <w:bCs/>
          <w:sz w:val="24"/>
          <w:szCs w:val="24"/>
        </w:rPr>
        <w:t xml:space="preserve">  </w:t>
      </w:r>
      <w:r>
        <w:rPr>
          <w:rFonts w:ascii="Calibri" w:hAnsi="Calibri"/>
          <w:bCs/>
          <w:sz w:val="24"/>
          <w:szCs w:val="24"/>
        </w:rPr>
        <w:t xml:space="preserve"> That said, a more concise description of </w:t>
      </w:r>
      <w:r w:rsidR="002A2D00">
        <w:rPr>
          <w:rFonts w:ascii="Calibri" w:hAnsi="Calibri"/>
          <w:bCs/>
          <w:sz w:val="24"/>
          <w:szCs w:val="24"/>
        </w:rPr>
        <w:t xml:space="preserve">customer experience processes </w:t>
      </w:r>
      <w:r w:rsidRPr="004B26DA">
        <w:rPr>
          <w:rFonts w:ascii="Calibri" w:hAnsi="Calibri"/>
          <w:bCs/>
          <w:sz w:val="24"/>
          <w:szCs w:val="24"/>
        </w:rPr>
        <w:t xml:space="preserve">and </w:t>
      </w:r>
      <w:r>
        <w:rPr>
          <w:rFonts w:ascii="Calibri" w:hAnsi="Calibri"/>
          <w:bCs/>
          <w:sz w:val="24"/>
          <w:szCs w:val="24"/>
        </w:rPr>
        <w:t>results versus goals and benchmarks is favored over long paragraphs that only distract from your core message.</w:t>
      </w:r>
      <w:r w:rsidR="007367FC">
        <w:rPr>
          <w:rFonts w:ascii="Calibri" w:hAnsi="Calibri"/>
          <w:bCs/>
          <w:sz w:val="24"/>
          <w:szCs w:val="24"/>
        </w:rPr>
        <w:t xml:space="preserve">  </w:t>
      </w:r>
      <w:r>
        <w:rPr>
          <w:rFonts w:ascii="Calibri" w:hAnsi="Calibri"/>
          <w:bCs/>
          <w:sz w:val="24"/>
          <w:szCs w:val="24"/>
        </w:rPr>
        <w:t xml:space="preserve">As a rule of thumb, it is recommended to limit text responses to </w:t>
      </w:r>
      <w:r w:rsidR="00F55A60">
        <w:rPr>
          <w:rFonts w:ascii="Calibri" w:hAnsi="Calibri"/>
          <w:bCs/>
          <w:sz w:val="24"/>
          <w:szCs w:val="24"/>
        </w:rPr>
        <w:t>fewer</w:t>
      </w:r>
      <w:r>
        <w:rPr>
          <w:rFonts w:ascii="Calibri" w:hAnsi="Calibri"/>
          <w:bCs/>
          <w:sz w:val="24"/>
          <w:szCs w:val="24"/>
        </w:rPr>
        <w:t xml:space="preserve"> than one page per question (approximately 400 words).</w:t>
      </w:r>
    </w:p>
    <w:p w14:paraId="53293153" w14:textId="77777777" w:rsidR="002A2D00" w:rsidRDefault="002A2D00">
      <w:pPr>
        <w:rPr>
          <w:rFonts w:ascii="Calibri" w:hAnsi="Calibri"/>
          <w:b/>
          <w:sz w:val="24"/>
          <w:szCs w:val="24"/>
        </w:rPr>
      </w:pPr>
      <w:r>
        <w:rPr>
          <w:rFonts w:ascii="Calibri" w:hAnsi="Calibri"/>
          <w:b/>
          <w:sz w:val="24"/>
          <w:szCs w:val="24"/>
        </w:rPr>
        <w:br w:type="page"/>
      </w:r>
    </w:p>
    <w:p w14:paraId="503E9B63" w14:textId="6C92B4A6" w:rsidR="00640795" w:rsidRPr="00175E14" w:rsidRDefault="00640795" w:rsidP="00640795">
      <w:pPr>
        <w:rPr>
          <w:rFonts w:ascii="Calibri" w:hAnsi="Calibri"/>
          <w:b/>
          <w:sz w:val="24"/>
          <w:szCs w:val="24"/>
        </w:rPr>
      </w:pPr>
      <w:r>
        <w:rPr>
          <w:rFonts w:ascii="Calibri" w:hAnsi="Calibri"/>
          <w:b/>
          <w:sz w:val="24"/>
          <w:szCs w:val="24"/>
        </w:rPr>
        <w:t xml:space="preserve">Application </w:t>
      </w:r>
      <w:r w:rsidRPr="00175E14">
        <w:rPr>
          <w:rFonts w:ascii="Calibri" w:hAnsi="Calibri"/>
          <w:b/>
          <w:sz w:val="24"/>
          <w:szCs w:val="24"/>
        </w:rPr>
        <w:t>Questions</w:t>
      </w:r>
    </w:p>
    <w:p w14:paraId="3527BB06" w14:textId="2206556D" w:rsidR="00640795" w:rsidRDefault="00640795" w:rsidP="005B1B30">
      <w:pPr>
        <w:spacing w:after="0" w:line="240" w:lineRule="auto"/>
        <w:rPr>
          <w:rFonts w:ascii="Calibri" w:hAnsi="Calibri"/>
          <w:bCs/>
          <w:sz w:val="24"/>
          <w:szCs w:val="24"/>
        </w:rPr>
      </w:pPr>
      <w:r>
        <w:rPr>
          <w:rFonts w:ascii="Calibri" w:hAnsi="Calibri"/>
          <w:bCs/>
          <w:sz w:val="24"/>
          <w:szCs w:val="24"/>
        </w:rPr>
        <w:t xml:space="preserve">As described above, the award questions are broken down into </w:t>
      </w:r>
      <w:r w:rsidR="007367FC">
        <w:rPr>
          <w:rFonts w:ascii="Calibri" w:hAnsi="Calibri"/>
          <w:bCs/>
          <w:sz w:val="24"/>
          <w:szCs w:val="24"/>
        </w:rPr>
        <w:t xml:space="preserve">seven </w:t>
      </w:r>
      <w:r>
        <w:rPr>
          <w:rFonts w:ascii="Calibri" w:hAnsi="Calibri"/>
          <w:bCs/>
          <w:sz w:val="24"/>
          <w:szCs w:val="24"/>
        </w:rPr>
        <w:t xml:space="preserve">categories, six related to processes (see Table 1 for a listing of the six process categories) and one category related to results.  The questions are presented by category, with room for you to enter your responses.  Each answer section is expandable to allow for the insertion of charts and tables, but please try to limit your text responses to less than 400 words per question.  </w:t>
      </w:r>
    </w:p>
    <w:p w14:paraId="2F745294" w14:textId="77777777" w:rsidR="005B1B30" w:rsidRDefault="005B1B30" w:rsidP="005B1B30">
      <w:pPr>
        <w:spacing w:after="0" w:line="240" w:lineRule="auto"/>
        <w:rPr>
          <w:rFonts w:ascii="Calibri" w:hAnsi="Calibri"/>
          <w:bCs/>
          <w:sz w:val="24"/>
          <w:szCs w:val="24"/>
        </w:rPr>
      </w:pPr>
    </w:p>
    <w:p w14:paraId="3FF5380A" w14:textId="2A69B222" w:rsidR="00A81245" w:rsidRPr="00701663" w:rsidRDefault="00A81245" w:rsidP="00701663">
      <w:pPr>
        <w:pStyle w:val="ListParagraph"/>
        <w:numPr>
          <w:ilvl w:val="0"/>
          <w:numId w:val="5"/>
        </w:numPr>
        <w:spacing w:after="0" w:line="240" w:lineRule="auto"/>
        <w:rPr>
          <w:rFonts w:ascii="Calibri" w:eastAsia="Times New Roman" w:hAnsi="Calibri" w:cs="Arial"/>
          <w:b/>
          <w:bCs/>
          <w:color w:val="1D2228"/>
        </w:rPr>
      </w:pPr>
      <w:r w:rsidRPr="00701663">
        <w:rPr>
          <w:rFonts w:ascii="Calibri" w:eastAsia="Times New Roman" w:hAnsi="Calibri" w:cs="Arial"/>
          <w:b/>
          <w:bCs/>
          <w:color w:val="1D2228"/>
        </w:rPr>
        <w:t>Customer Experience Strategy</w:t>
      </w:r>
    </w:p>
    <w:p w14:paraId="26C338E0" w14:textId="77777777" w:rsidR="00701663" w:rsidRPr="00701663" w:rsidRDefault="00701663" w:rsidP="00701663">
      <w:pPr>
        <w:spacing w:after="0" w:line="240" w:lineRule="auto"/>
        <w:rPr>
          <w:rFonts w:ascii="Calibri" w:eastAsia="Times New Roman" w:hAnsi="Calibri" w:cs="Arial"/>
          <w:bCs/>
          <w:color w:val="1D2228"/>
        </w:rPr>
      </w:pPr>
    </w:p>
    <w:p w14:paraId="3D73A7BB" w14:textId="0B8A1D6A" w:rsidR="00A81245" w:rsidRDefault="00F52B63" w:rsidP="00F52B63">
      <w:pPr>
        <w:spacing w:after="0" w:line="240" w:lineRule="auto"/>
        <w:ind w:left="360"/>
        <w:rPr>
          <w:rFonts w:ascii="Calibri" w:eastAsia="Times New Roman" w:hAnsi="Calibri" w:cs="Arial"/>
          <w:bCs/>
          <w:color w:val="1D2228"/>
        </w:rPr>
      </w:pPr>
      <w:r>
        <w:rPr>
          <w:rFonts w:ascii="Calibri" w:eastAsia="Times New Roman" w:hAnsi="Calibri" w:cs="Arial"/>
          <w:bCs/>
          <w:color w:val="1D2228"/>
        </w:rPr>
        <w:t xml:space="preserve">1.1 </w:t>
      </w:r>
      <w:r w:rsidR="00186855" w:rsidRPr="00F52B63">
        <w:rPr>
          <w:rFonts w:ascii="Calibri" w:eastAsia="Times New Roman" w:hAnsi="Calibri" w:cs="Arial"/>
          <w:bCs/>
          <w:color w:val="1D2228"/>
        </w:rPr>
        <w:t xml:space="preserve">Describe </w:t>
      </w:r>
      <w:r w:rsidR="005D7596">
        <w:rPr>
          <w:rFonts w:ascii="Calibri" w:eastAsia="Times New Roman" w:hAnsi="Calibri" w:cs="Arial"/>
          <w:bCs/>
          <w:color w:val="1D2228"/>
        </w:rPr>
        <w:t xml:space="preserve">(1) </w:t>
      </w:r>
      <w:r w:rsidR="005D7596" w:rsidRPr="00F52B63">
        <w:rPr>
          <w:rFonts w:ascii="Calibri" w:eastAsia="Times New Roman" w:hAnsi="Calibri" w:cs="Arial"/>
          <w:bCs/>
          <w:color w:val="1D2228"/>
        </w:rPr>
        <w:t xml:space="preserve">the </w:t>
      </w:r>
      <w:r w:rsidR="005D7596" w:rsidRPr="006272F4">
        <w:rPr>
          <w:rFonts w:ascii="Calibri" w:eastAsia="Times New Roman" w:hAnsi="Calibri" w:cs="Arial"/>
          <w:b/>
          <w:color w:val="1D2228"/>
        </w:rPr>
        <w:t>vision</w:t>
      </w:r>
      <w:r w:rsidR="005D7596" w:rsidRPr="00F52B63">
        <w:rPr>
          <w:rFonts w:ascii="Calibri" w:eastAsia="Times New Roman" w:hAnsi="Calibri" w:cs="Arial"/>
          <w:bCs/>
          <w:color w:val="1D2228"/>
        </w:rPr>
        <w:t xml:space="preserve"> of the experience that you seek to create in support of your brand’s values</w:t>
      </w:r>
      <w:r w:rsidR="005D7596" w:rsidRPr="00F52B63" w:rsidDel="00467091">
        <w:rPr>
          <w:rFonts w:ascii="Calibri" w:eastAsia="Times New Roman" w:hAnsi="Calibri" w:cs="Arial"/>
          <w:bCs/>
          <w:color w:val="1D2228"/>
        </w:rPr>
        <w:t xml:space="preserve"> </w:t>
      </w:r>
      <w:r w:rsidR="005D7596">
        <w:rPr>
          <w:rFonts w:ascii="Calibri" w:eastAsia="Times New Roman" w:hAnsi="Calibri" w:cs="Arial"/>
          <w:bCs/>
          <w:color w:val="1D2228"/>
        </w:rPr>
        <w:t xml:space="preserve">and (2) </w:t>
      </w:r>
      <w:r w:rsidR="00A422B5" w:rsidRPr="00F52B63">
        <w:rPr>
          <w:rFonts w:ascii="Calibri" w:eastAsia="Times New Roman" w:hAnsi="Calibri" w:cs="Arial"/>
          <w:bCs/>
          <w:color w:val="1D2228"/>
        </w:rPr>
        <w:t>your</w:t>
      </w:r>
      <w:r w:rsidR="00A81245" w:rsidRPr="00F52B63">
        <w:rPr>
          <w:rFonts w:ascii="Calibri" w:eastAsia="Times New Roman" w:hAnsi="Calibri" w:cs="Arial"/>
          <w:bCs/>
          <w:color w:val="1D2228"/>
        </w:rPr>
        <w:t xml:space="preserve"> </w:t>
      </w:r>
      <w:r w:rsidR="00A422B5" w:rsidRPr="00F52B63">
        <w:rPr>
          <w:rFonts w:ascii="Calibri" w:eastAsia="Times New Roman" w:hAnsi="Calibri" w:cs="Arial"/>
          <w:bCs/>
          <w:color w:val="1D2228"/>
        </w:rPr>
        <w:t xml:space="preserve">customer experience </w:t>
      </w:r>
      <w:r w:rsidR="00A81245" w:rsidRPr="006272F4">
        <w:rPr>
          <w:rFonts w:ascii="Calibri" w:eastAsia="Times New Roman" w:hAnsi="Calibri" w:cs="Arial"/>
          <w:b/>
          <w:color w:val="1D2228"/>
        </w:rPr>
        <w:t>strategy</w:t>
      </w:r>
      <w:r w:rsidR="00186855" w:rsidRPr="00F52B63">
        <w:rPr>
          <w:rFonts w:ascii="Calibri" w:eastAsia="Times New Roman" w:hAnsi="Calibri" w:cs="Arial"/>
          <w:bCs/>
          <w:color w:val="1D2228"/>
        </w:rPr>
        <w:t xml:space="preserve">, including </w:t>
      </w:r>
      <w:r w:rsidR="00A81245" w:rsidRPr="00F52B63">
        <w:rPr>
          <w:rFonts w:ascii="Calibri" w:eastAsia="Times New Roman" w:hAnsi="Calibri" w:cs="Arial"/>
          <w:bCs/>
          <w:color w:val="1D2228"/>
        </w:rPr>
        <w:t>linkage to customer experience activities, resources and investments</w:t>
      </w:r>
      <w:r w:rsidR="00186855" w:rsidRPr="00F52B63">
        <w:rPr>
          <w:rFonts w:ascii="Calibri" w:eastAsia="Times New Roman" w:hAnsi="Calibri" w:cs="Arial"/>
          <w:bCs/>
          <w:color w:val="1D2228"/>
        </w:rPr>
        <w:t>.</w:t>
      </w:r>
    </w:p>
    <w:p w14:paraId="18F69172" w14:textId="77777777" w:rsidR="00F52B63" w:rsidRPr="00F52B63" w:rsidRDefault="00F52B63" w:rsidP="00F52B63">
      <w:pPr>
        <w:spacing w:after="0" w:line="240" w:lineRule="auto"/>
        <w:ind w:left="360"/>
        <w:rPr>
          <w:rFonts w:ascii="Calibri" w:eastAsia="Times New Roman" w:hAnsi="Calibri" w:cs="Arial"/>
          <w:bCs/>
          <w:color w:val="1D2228"/>
        </w:rPr>
      </w:pPr>
    </w:p>
    <w:p w14:paraId="46367417" w14:textId="71E728C3" w:rsidR="00A422B5" w:rsidRPr="00F52B63" w:rsidRDefault="00F52B63" w:rsidP="00F52B63">
      <w:pPr>
        <w:spacing w:after="0" w:line="240" w:lineRule="auto"/>
        <w:ind w:left="360"/>
        <w:rPr>
          <w:rFonts w:ascii="Calibri" w:eastAsia="Times New Roman" w:hAnsi="Calibri" w:cs="Arial"/>
          <w:bCs/>
          <w:color w:val="1D2228"/>
        </w:rPr>
      </w:pPr>
      <w:r>
        <w:rPr>
          <w:rFonts w:ascii="Calibri" w:eastAsia="Times New Roman" w:hAnsi="Calibri" w:cs="Arial"/>
          <w:bCs/>
          <w:color w:val="1D2228"/>
        </w:rPr>
        <w:t xml:space="preserve">1.2 </w:t>
      </w:r>
      <w:r w:rsidR="00A422B5" w:rsidRPr="00F52B63">
        <w:rPr>
          <w:rFonts w:ascii="Calibri" w:eastAsia="Times New Roman" w:hAnsi="Calibri" w:cs="Arial"/>
          <w:bCs/>
          <w:color w:val="1D2228"/>
        </w:rPr>
        <w:t xml:space="preserve">Describe how you communicate that </w:t>
      </w:r>
      <w:r w:rsidR="005D7596">
        <w:rPr>
          <w:rFonts w:ascii="Calibri" w:eastAsia="Times New Roman" w:hAnsi="Calibri" w:cs="Arial"/>
          <w:bCs/>
          <w:color w:val="1D2228"/>
        </w:rPr>
        <w:t xml:space="preserve">vision and </w:t>
      </w:r>
      <w:r w:rsidR="00A422B5" w:rsidRPr="00F52B63">
        <w:rPr>
          <w:rFonts w:ascii="Calibri" w:eastAsia="Times New Roman" w:hAnsi="Calibri" w:cs="Arial"/>
          <w:bCs/>
          <w:color w:val="1D2228"/>
        </w:rPr>
        <w:t>strategy to all employees and your customers.</w:t>
      </w:r>
    </w:p>
    <w:p w14:paraId="3210809B" w14:textId="77777777" w:rsidR="00186855" w:rsidRPr="00186855" w:rsidRDefault="00186855" w:rsidP="00186855">
      <w:pPr>
        <w:spacing w:after="0" w:line="240" w:lineRule="auto"/>
        <w:rPr>
          <w:rFonts w:ascii="Calibri" w:eastAsia="Times New Roman" w:hAnsi="Calibri" w:cs="Arial"/>
          <w:bCs/>
          <w:color w:val="1D2228"/>
        </w:rPr>
      </w:pPr>
    </w:p>
    <w:p w14:paraId="3E228384" w14:textId="2BBA03E9" w:rsidR="00A81245" w:rsidRDefault="00F52B63" w:rsidP="00A81245">
      <w:pPr>
        <w:spacing w:after="0" w:line="240" w:lineRule="auto"/>
        <w:rPr>
          <w:rFonts w:ascii="Calibri" w:eastAsia="Times New Roman" w:hAnsi="Calibri" w:cs="Arial"/>
          <w:b/>
          <w:bCs/>
          <w:color w:val="1D2228"/>
        </w:rPr>
      </w:pPr>
      <w:r>
        <w:rPr>
          <w:rFonts w:ascii="Calibri" w:eastAsia="Times New Roman" w:hAnsi="Calibri" w:cs="Arial"/>
          <w:b/>
          <w:bCs/>
          <w:color w:val="1D2228"/>
        </w:rPr>
        <w:t xml:space="preserve">2.0 </w:t>
      </w:r>
      <w:r w:rsidR="00186855" w:rsidRPr="00186855">
        <w:rPr>
          <w:rFonts w:ascii="Calibri" w:eastAsia="Times New Roman" w:hAnsi="Calibri" w:cs="Arial"/>
          <w:b/>
          <w:bCs/>
          <w:color w:val="1D2228"/>
        </w:rPr>
        <w:t>Voice of the Customer:</w:t>
      </w:r>
      <w:r w:rsidR="00A81245" w:rsidRPr="00186855">
        <w:rPr>
          <w:rFonts w:ascii="Calibri" w:eastAsia="Times New Roman" w:hAnsi="Calibri" w:cs="Arial"/>
          <w:b/>
          <w:bCs/>
          <w:color w:val="1D2228"/>
        </w:rPr>
        <w:t xml:space="preserve"> Customer Insight and Understanding</w:t>
      </w:r>
    </w:p>
    <w:p w14:paraId="1A34DA5D" w14:textId="77777777" w:rsidR="00701663" w:rsidRPr="00186855" w:rsidRDefault="00701663" w:rsidP="00A81245">
      <w:pPr>
        <w:spacing w:after="0" w:line="240" w:lineRule="auto"/>
        <w:rPr>
          <w:rFonts w:ascii="Calibri" w:eastAsia="Times New Roman" w:hAnsi="Calibri" w:cs="Arial"/>
          <w:b/>
          <w:bCs/>
          <w:color w:val="1D2228"/>
        </w:rPr>
      </w:pPr>
    </w:p>
    <w:p w14:paraId="4D1C2430" w14:textId="77777777" w:rsidR="00A422B5" w:rsidRDefault="00F52B63" w:rsidP="00F52B63">
      <w:pPr>
        <w:spacing w:after="0" w:line="240" w:lineRule="auto"/>
        <w:ind w:left="360"/>
        <w:rPr>
          <w:rFonts w:ascii="Calibri" w:eastAsia="Times New Roman" w:hAnsi="Calibri" w:cs="Arial"/>
          <w:bCs/>
          <w:color w:val="1D2228"/>
        </w:rPr>
      </w:pPr>
      <w:r>
        <w:rPr>
          <w:rFonts w:ascii="Calibri" w:eastAsia="Times New Roman" w:hAnsi="Calibri" w:cs="Arial"/>
          <w:bCs/>
          <w:color w:val="1D2228"/>
        </w:rPr>
        <w:t xml:space="preserve">2.1 </w:t>
      </w:r>
      <w:r w:rsidR="00186855" w:rsidRPr="00F52B63">
        <w:rPr>
          <w:rFonts w:ascii="Calibri" w:eastAsia="Times New Roman" w:hAnsi="Calibri" w:cs="Arial"/>
          <w:bCs/>
          <w:color w:val="1D2228"/>
        </w:rPr>
        <w:t xml:space="preserve">How do you </w:t>
      </w:r>
      <w:r w:rsidR="00A422B5" w:rsidRPr="00F52B63">
        <w:rPr>
          <w:rFonts w:ascii="Calibri" w:eastAsia="Times New Roman" w:hAnsi="Calibri" w:cs="Arial"/>
          <w:bCs/>
          <w:color w:val="1D2228"/>
        </w:rPr>
        <w:t>gather requirements and gain</w:t>
      </w:r>
      <w:r w:rsidR="00A81245" w:rsidRPr="00F52B63">
        <w:rPr>
          <w:rFonts w:ascii="Calibri" w:eastAsia="Times New Roman" w:hAnsi="Calibri" w:cs="Arial"/>
          <w:bCs/>
          <w:color w:val="1D2228"/>
        </w:rPr>
        <w:t xml:space="preserve"> insight</w:t>
      </w:r>
      <w:r w:rsidR="00A422B5" w:rsidRPr="00F52B63">
        <w:rPr>
          <w:rFonts w:ascii="Calibri" w:eastAsia="Times New Roman" w:hAnsi="Calibri" w:cs="Arial"/>
          <w:bCs/>
          <w:color w:val="1D2228"/>
        </w:rPr>
        <w:t>s</w:t>
      </w:r>
      <w:r w:rsidR="00A81245" w:rsidRPr="00F52B63">
        <w:rPr>
          <w:rFonts w:ascii="Calibri" w:eastAsia="Times New Roman" w:hAnsi="Calibri" w:cs="Arial"/>
          <w:bCs/>
          <w:color w:val="1D2228"/>
        </w:rPr>
        <w:t xml:space="preserve"> into </w:t>
      </w:r>
      <w:r w:rsidR="00A422B5" w:rsidRPr="00F52B63">
        <w:rPr>
          <w:rFonts w:ascii="Calibri" w:eastAsia="Times New Roman" w:hAnsi="Calibri" w:cs="Arial"/>
          <w:bCs/>
          <w:color w:val="1D2228"/>
        </w:rPr>
        <w:t xml:space="preserve">your current and potential </w:t>
      </w:r>
      <w:r w:rsidR="00A81245" w:rsidRPr="00F52B63">
        <w:rPr>
          <w:rFonts w:ascii="Calibri" w:eastAsia="Times New Roman" w:hAnsi="Calibri" w:cs="Arial"/>
          <w:bCs/>
          <w:color w:val="1D2228"/>
        </w:rPr>
        <w:t>customer</w:t>
      </w:r>
      <w:r w:rsidR="00186855" w:rsidRPr="00F52B63">
        <w:rPr>
          <w:rFonts w:ascii="Calibri" w:eastAsia="Times New Roman" w:hAnsi="Calibri" w:cs="Arial"/>
          <w:bCs/>
          <w:color w:val="1D2228"/>
        </w:rPr>
        <w:t>s’</w:t>
      </w:r>
      <w:r w:rsidR="00A81245" w:rsidRPr="00F52B63">
        <w:rPr>
          <w:rFonts w:ascii="Calibri" w:eastAsia="Times New Roman" w:hAnsi="Calibri" w:cs="Arial"/>
          <w:bCs/>
          <w:color w:val="1D2228"/>
        </w:rPr>
        <w:t xml:space="preserve"> needs, wan</w:t>
      </w:r>
      <w:r w:rsidR="00A422B5" w:rsidRPr="00F52B63">
        <w:rPr>
          <w:rFonts w:ascii="Calibri" w:eastAsia="Times New Roman" w:hAnsi="Calibri" w:cs="Arial"/>
          <w:bCs/>
          <w:color w:val="1D2228"/>
        </w:rPr>
        <w:t>ts, perceptions and preferences?</w:t>
      </w:r>
    </w:p>
    <w:p w14:paraId="4BA518FB" w14:textId="77777777" w:rsidR="00F52B63" w:rsidRPr="00F52B63" w:rsidRDefault="00F52B63" w:rsidP="00F52B63">
      <w:pPr>
        <w:spacing w:after="0" w:line="240" w:lineRule="auto"/>
        <w:ind w:left="360"/>
        <w:rPr>
          <w:rFonts w:ascii="Calibri" w:eastAsia="Times New Roman" w:hAnsi="Calibri" w:cs="Arial"/>
          <w:bCs/>
          <w:color w:val="1D2228"/>
        </w:rPr>
      </w:pPr>
    </w:p>
    <w:p w14:paraId="17BC4355" w14:textId="1323015C" w:rsidR="00A81245" w:rsidRPr="00F52B63" w:rsidRDefault="00F52B63" w:rsidP="00F52B63">
      <w:pPr>
        <w:spacing w:after="0" w:line="240" w:lineRule="auto"/>
        <w:ind w:left="360"/>
        <w:rPr>
          <w:rFonts w:ascii="Calibri" w:eastAsia="Times New Roman" w:hAnsi="Calibri" w:cs="Arial"/>
          <w:bCs/>
          <w:color w:val="1D2228"/>
        </w:rPr>
      </w:pPr>
      <w:r>
        <w:rPr>
          <w:rFonts w:ascii="Calibri" w:eastAsia="Times New Roman" w:hAnsi="Calibri" w:cs="Arial"/>
          <w:bCs/>
          <w:color w:val="1D2228"/>
        </w:rPr>
        <w:t xml:space="preserve">2.2 </w:t>
      </w:r>
      <w:r w:rsidR="005262E9">
        <w:rPr>
          <w:rFonts w:ascii="Calibri" w:eastAsia="Times New Roman" w:hAnsi="Calibri" w:cs="Arial"/>
          <w:bCs/>
          <w:color w:val="1D2228"/>
        </w:rPr>
        <w:t xml:space="preserve">How do you use these customer insights to </w:t>
      </w:r>
      <w:r w:rsidR="005262E9" w:rsidRPr="004F3F86">
        <w:rPr>
          <w:rFonts w:ascii="Calibri" w:eastAsia="Times New Roman" w:hAnsi="Calibri" w:cs="Arial"/>
          <w:bCs/>
          <w:color w:val="1D2228"/>
        </w:rPr>
        <w:t>shape your products</w:t>
      </w:r>
      <w:r w:rsidR="005262E9">
        <w:rPr>
          <w:rFonts w:ascii="Calibri" w:eastAsia="Times New Roman" w:hAnsi="Calibri" w:cs="Arial"/>
          <w:bCs/>
          <w:color w:val="1D2228"/>
        </w:rPr>
        <w:t xml:space="preserve"> </w:t>
      </w:r>
      <w:r w:rsidR="005262E9" w:rsidRPr="000E5089">
        <w:rPr>
          <w:rFonts w:ascii="Calibri" w:eastAsia="Times New Roman" w:hAnsi="Calibri" w:cs="Arial"/>
          <w:bCs/>
          <w:color w:val="1D2228"/>
        </w:rPr>
        <w:t>and services</w:t>
      </w:r>
      <w:r w:rsidR="005262E9" w:rsidRPr="004F3F86">
        <w:rPr>
          <w:rFonts w:ascii="Calibri" w:eastAsia="Times New Roman" w:hAnsi="Calibri" w:cs="Arial"/>
          <w:bCs/>
          <w:color w:val="1D2228"/>
        </w:rPr>
        <w:t xml:space="preserve"> and your customer relationships, support </w:t>
      </w:r>
      <w:r w:rsidR="005262E9">
        <w:rPr>
          <w:rFonts w:ascii="Calibri" w:eastAsia="Times New Roman" w:hAnsi="Calibri" w:cs="Arial"/>
          <w:bCs/>
          <w:color w:val="1D2228"/>
        </w:rPr>
        <w:t xml:space="preserve">services </w:t>
      </w:r>
      <w:r w:rsidR="005262E9" w:rsidRPr="004F3F86">
        <w:rPr>
          <w:rFonts w:ascii="Calibri" w:eastAsia="Times New Roman" w:hAnsi="Calibri" w:cs="Arial"/>
          <w:bCs/>
          <w:color w:val="1D2228"/>
        </w:rPr>
        <w:t>and transactions?  </w:t>
      </w:r>
    </w:p>
    <w:p w14:paraId="2C6FC7CE" w14:textId="77777777" w:rsidR="00186855" w:rsidRPr="00186855" w:rsidRDefault="00186855" w:rsidP="00186855">
      <w:pPr>
        <w:spacing w:after="0" w:line="240" w:lineRule="auto"/>
        <w:ind w:left="360"/>
        <w:rPr>
          <w:rFonts w:ascii="Calibri" w:eastAsia="Times New Roman" w:hAnsi="Calibri" w:cs="Arial"/>
          <w:bCs/>
          <w:color w:val="1D2228"/>
        </w:rPr>
      </w:pPr>
    </w:p>
    <w:p w14:paraId="5750FEF4" w14:textId="0F8CEBEB" w:rsidR="00A81245" w:rsidRDefault="00A81245" w:rsidP="00A81245">
      <w:pPr>
        <w:spacing w:after="0" w:line="240" w:lineRule="auto"/>
        <w:rPr>
          <w:rFonts w:ascii="Calibri" w:eastAsia="Times New Roman" w:hAnsi="Calibri" w:cs="Arial"/>
          <w:b/>
          <w:bCs/>
          <w:color w:val="1D2228"/>
        </w:rPr>
      </w:pPr>
      <w:r w:rsidRPr="00186855">
        <w:rPr>
          <w:rFonts w:ascii="Calibri" w:eastAsia="Times New Roman" w:hAnsi="Calibri" w:cs="Arial"/>
          <w:b/>
          <w:bCs/>
          <w:color w:val="1D2228"/>
        </w:rPr>
        <w:t>3.</w:t>
      </w:r>
      <w:r w:rsidR="00F52B63">
        <w:rPr>
          <w:rFonts w:ascii="Calibri" w:eastAsia="Times New Roman" w:hAnsi="Calibri" w:cs="Arial"/>
          <w:b/>
          <w:bCs/>
          <w:color w:val="1D2228"/>
        </w:rPr>
        <w:t>0</w:t>
      </w:r>
      <w:r w:rsidR="00F52B63">
        <w:rPr>
          <w:rFonts w:ascii="Calibri" w:eastAsia="Times New Roman" w:hAnsi="Calibri" w:cs="Arial"/>
          <w:bCs/>
          <w:color w:val="1D2228"/>
        </w:rPr>
        <w:t xml:space="preserve"> </w:t>
      </w:r>
      <w:r w:rsidRPr="00186855">
        <w:rPr>
          <w:rFonts w:ascii="Calibri" w:eastAsia="Times New Roman" w:hAnsi="Calibri" w:cs="Arial"/>
          <w:b/>
          <w:bCs/>
          <w:color w:val="1D2228"/>
        </w:rPr>
        <w:t>Metrics, Measurement and ROI</w:t>
      </w:r>
    </w:p>
    <w:p w14:paraId="2C4344FA" w14:textId="77777777" w:rsidR="00701663" w:rsidRPr="00186855" w:rsidRDefault="00701663" w:rsidP="00A81245">
      <w:pPr>
        <w:spacing w:after="0" w:line="240" w:lineRule="auto"/>
        <w:rPr>
          <w:rFonts w:ascii="Calibri" w:eastAsia="Times New Roman" w:hAnsi="Calibri" w:cs="Arial"/>
          <w:b/>
          <w:bCs/>
          <w:color w:val="1D2228"/>
        </w:rPr>
      </w:pPr>
    </w:p>
    <w:p w14:paraId="5951BDAA" w14:textId="29E6E4D6" w:rsidR="00186855" w:rsidRDefault="00F52B63" w:rsidP="00F52B63">
      <w:pPr>
        <w:spacing w:after="0" w:line="240" w:lineRule="auto"/>
        <w:ind w:left="360"/>
        <w:rPr>
          <w:rFonts w:ascii="Calibri" w:eastAsia="Times New Roman" w:hAnsi="Calibri" w:cs="Arial"/>
          <w:bCs/>
          <w:color w:val="1D2228"/>
        </w:rPr>
      </w:pPr>
      <w:r>
        <w:rPr>
          <w:rFonts w:ascii="Calibri" w:eastAsia="Times New Roman" w:hAnsi="Calibri" w:cs="Arial"/>
          <w:bCs/>
          <w:color w:val="1D2228"/>
        </w:rPr>
        <w:t xml:space="preserve">3.1 </w:t>
      </w:r>
      <w:r w:rsidR="005D7596">
        <w:rPr>
          <w:rFonts w:ascii="Calibri" w:eastAsia="Times New Roman" w:hAnsi="Calibri" w:cs="Arial"/>
          <w:bCs/>
          <w:color w:val="1D2228"/>
        </w:rPr>
        <w:t xml:space="preserve">What are your key measures or indicators of customer experience success?  </w:t>
      </w:r>
      <w:r w:rsidR="00186855" w:rsidRPr="00F52B63">
        <w:rPr>
          <w:rFonts w:ascii="Calibri" w:eastAsia="Times New Roman" w:hAnsi="Calibri" w:cs="Arial"/>
          <w:bCs/>
          <w:color w:val="1D2228"/>
        </w:rPr>
        <w:t>How do you develop</w:t>
      </w:r>
      <w:r w:rsidR="00A81245" w:rsidRPr="00F52B63">
        <w:rPr>
          <w:rFonts w:ascii="Calibri" w:eastAsia="Times New Roman" w:hAnsi="Calibri" w:cs="Arial"/>
          <w:bCs/>
          <w:color w:val="1D2228"/>
        </w:rPr>
        <w:t xml:space="preserve"> and report </w:t>
      </w:r>
      <w:r w:rsidR="005D7596">
        <w:rPr>
          <w:rFonts w:ascii="Calibri" w:eastAsia="Times New Roman" w:hAnsi="Calibri" w:cs="Arial"/>
          <w:bCs/>
          <w:color w:val="1D2228"/>
        </w:rPr>
        <w:t>them in your organization</w:t>
      </w:r>
      <w:r w:rsidR="00186855" w:rsidRPr="00F52B63">
        <w:rPr>
          <w:rFonts w:ascii="Calibri" w:eastAsia="Times New Roman" w:hAnsi="Calibri" w:cs="Arial"/>
          <w:bCs/>
          <w:color w:val="1D2228"/>
        </w:rPr>
        <w:t>?</w:t>
      </w:r>
    </w:p>
    <w:p w14:paraId="2FE61998" w14:textId="77777777" w:rsidR="00F52B63" w:rsidRPr="00F52B63" w:rsidRDefault="00F52B63" w:rsidP="00F52B63">
      <w:pPr>
        <w:spacing w:after="0" w:line="240" w:lineRule="auto"/>
        <w:ind w:left="360"/>
        <w:rPr>
          <w:rFonts w:ascii="Calibri" w:eastAsia="Times New Roman" w:hAnsi="Calibri" w:cs="Arial"/>
          <w:bCs/>
          <w:color w:val="1D2228"/>
        </w:rPr>
      </w:pPr>
    </w:p>
    <w:p w14:paraId="05129A91" w14:textId="77777777" w:rsidR="005262E9" w:rsidRDefault="005262E9" w:rsidP="00F52B63">
      <w:pPr>
        <w:spacing w:after="0" w:line="240" w:lineRule="auto"/>
        <w:ind w:left="360"/>
        <w:rPr>
          <w:rFonts w:ascii="Calibri" w:eastAsia="Times New Roman" w:hAnsi="Calibri" w:cs="Arial"/>
          <w:bCs/>
          <w:color w:val="1D2228"/>
        </w:rPr>
      </w:pPr>
      <w:r>
        <w:rPr>
          <w:rFonts w:ascii="Calibri" w:eastAsia="Times New Roman" w:hAnsi="Calibri" w:cs="Arial"/>
          <w:bCs/>
          <w:color w:val="1D2228"/>
        </w:rPr>
        <w:t xml:space="preserve">Optional:  </w:t>
      </w:r>
    </w:p>
    <w:p w14:paraId="2970B935" w14:textId="18516168" w:rsidR="00A81245" w:rsidRPr="00F52B63" w:rsidRDefault="00F52B63" w:rsidP="00F52B63">
      <w:pPr>
        <w:spacing w:after="0" w:line="240" w:lineRule="auto"/>
        <w:ind w:left="360"/>
        <w:rPr>
          <w:rFonts w:ascii="Calibri" w:eastAsia="Times New Roman" w:hAnsi="Calibri" w:cs="Arial"/>
          <w:bCs/>
          <w:color w:val="1D2228"/>
        </w:rPr>
      </w:pPr>
      <w:r>
        <w:rPr>
          <w:rFonts w:ascii="Calibri" w:eastAsia="Times New Roman" w:hAnsi="Calibri" w:cs="Arial"/>
          <w:bCs/>
          <w:color w:val="1D2228"/>
        </w:rPr>
        <w:t xml:space="preserve">3.2 </w:t>
      </w:r>
      <w:r w:rsidR="00186855" w:rsidRPr="00F52B63">
        <w:rPr>
          <w:rFonts w:ascii="Calibri" w:eastAsia="Times New Roman" w:hAnsi="Calibri" w:cs="Arial"/>
          <w:bCs/>
          <w:color w:val="1D2228"/>
        </w:rPr>
        <w:t xml:space="preserve">How do you </w:t>
      </w:r>
      <w:r w:rsidR="00A81245" w:rsidRPr="00F52B63">
        <w:rPr>
          <w:rFonts w:ascii="Calibri" w:eastAsia="Times New Roman" w:hAnsi="Calibri" w:cs="Arial"/>
          <w:bCs/>
          <w:color w:val="1D2228"/>
        </w:rPr>
        <w:t xml:space="preserve">use </w:t>
      </w:r>
      <w:r w:rsidR="00A422B5" w:rsidRPr="00F52B63">
        <w:rPr>
          <w:rFonts w:ascii="Calibri" w:eastAsia="Times New Roman" w:hAnsi="Calibri" w:cs="Arial"/>
          <w:bCs/>
          <w:color w:val="1D2228"/>
        </w:rPr>
        <w:t xml:space="preserve">the </w:t>
      </w:r>
      <w:r w:rsidR="00186855" w:rsidRPr="00F52B63">
        <w:rPr>
          <w:rFonts w:ascii="Calibri" w:eastAsia="Times New Roman" w:hAnsi="Calibri" w:cs="Arial"/>
          <w:bCs/>
          <w:color w:val="1D2228"/>
        </w:rPr>
        <w:t>meas</w:t>
      </w:r>
      <w:r w:rsidR="00A422B5" w:rsidRPr="00F52B63">
        <w:rPr>
          <w:rFonts w:ascii="Calibri" w:eastAsia="Times New Roman" w:hAnsi="Calibri" w:cs="Arial"/>
          <w:bCs/>
          <w:color w:val="1D2228"/>
        </w:rPr>
        <w:t xml:space="preserve">ures </w:t>
      </w:r>
      <w:r w:rsidR="00A81245" w:rsidRPr="00F52B63">
        <w:rPr>
          <w:rFonts w:ascii="Calibri" w:eastAsia="Times New Roman" w:hAnsi="Calibri" w:cs="Arial"/>
          <w:bCs/>
          <w:color w:val="1D2228"/>
        </w:rPr>
        <w:t xml:space="preserve">to </w:t>
      </w:r>
      <w:r w:rsidR="00186855" w:rsidRPr="00F52B63">
        <w:rPr>
          <w:rFonts w:ascii="Calibri" w:eastAsia="Times New Roman" w:hAnsi="Calibri" w:cs="Arial"/>
          <w:bCs/>
          <w:color w:val="1D2228"/>
        </w:rPr>
        <w:t>quantify</w:t>
      </w:r>
      <w:r w:rsidR="00A81245" w:rsidRPr="00F52B63">
        <w:rPr>
          <w:rFonts w:ascii="Calibri" w:eastAsia="Times New Roman" w:hAnsi="Calibri" w:cs="Arial"/>
          <w:bCs/>
          <w:color w:val="1D2228"/>
        </w:rPr>
        <w:t xml:space="preserve"> ROI and</w:t>
      </w:r>
      <w:r w:rsidR="00186855" w:rsidRPr="00F52B63">
        <w:rPr>
          <w:rFonts w:ascii="Calibri" w:eastAsia="Times New Roman" w:hAnsi="Calibri" w:cs="Arial"/>
          <w:bCs/>
          <w:color w:val="1D2228"/>
        </w:rPr>
        <w:t xml:space="preserve"> the</w:t>
      </w:r>
      <w:r w:rsidR="00A81245" w:rsidRPr="00F52B63">
        <w:rPr>
          <w:rFonts w:ascii="Calibri" w:eastAsia="Times New Roman" w:hAnsi="Calibri" w:cs="Arial"/>
          <w:bCs/>
          <w:color w:val="1D2228"/>
        </w:rPr>
        <w:t xml:space="preserve"> </w:t>
      </w:r>
      <w:r w:rsidR="00A422B5" w:rsidRPr="00F52B63">
        <w:rPr>
          <w:rFonts w:ascii="Calibri" w:eastAsia="Times New Roman" w:hAnsi="Calibri" w:cs="Arial"/>
          <w:bCs/>
          <w:color w:val="1D2228"/>
        </w:rPr>
        <w:t xml:space="preserve">impact of a </w:t>
      </w:r>
      <w:r w:rsidR="00186855" w:rsidRPr="00F52B63">
        <w:rPr>
          <w:rFonts w:ascii="Calibri" w:eastAsia="Times New Roman" w:hAnsi="Calibri" w:cs="Arial"/>
          <w:bCs/>
          <w:color w:val="1D2228"/>
        </w:rPr>
        <w:t>customer experience on your organization</w:t>
      </w:r>
      <w:r w:rsidR="00A422B5" w:rsidRPr="00F52B63">
        <w:rPr>
          <w:rFonts w:ascii="Calibri" w:eastAsia="Times New Roman" w:hAnsi="Calibri" w:cs="Arial"/>
          <w:bCs/>
          <w:color w:val="1D2228"/>
        </w:rPr>
        <w:t>’s results</w:t>
      </w:r>
      <w:r w:rsidR="00186855" w:rsidRPr="00F52B63">
        <w:rPr>
          <w:rFonts w:ascii="Calibri" w:eastAsia="Times New Roman" w:hAnsi="Calibri" w:cs="Arial"/>
          <w:bCs/>
          <w:color w:val="1D2228"/>
        </w:rPr>
        <w:t>?</w:t>
      </w:r>
    </w:p>
    <w:p w14:paraId="647DE9B0" w14:textId="77777777" w:rsidR="00186855" w:rsidRPr="00186855" w:rsidRDefault="00186855" w:rsidP="00186855">
      <w:pPr>
        <w:spacing w:after="0" w:line="240" w:lineRule="auto"/>
        <w:ind w:left="360"/>
        <w:rPr>
          <w:rFonts w:ascii="Calibri" w:eastAsia="Times New Roman" w:hAnsi="Calibri" w:cs="Arial"/>
          <w:bCs/>
          <w:color w:val="1D2228"/>
        </w:rPr>
      </w:pPr>
    </w:p>
    <w:p w14:paraId="4D7AF10F" w14:textId="3FC5DF4B" w:rsidR="00A81245" w:rsidRDefault="00A81245" w:rsidP="00A81245">
      <w:pPr>
        <w:spacing w:after="0" w:line="240" w:lineRule="auto"/>
        <w:rPr>
          <w:rFonts w:ascii="Calibri" w:eastAsia="Times New Roman" w:hAnsi="Calibri" w:cs="Arial"/>
          <w:b/>
          <w:bCs/>
          <w:color w:val="1D2228"/>
        </w:rPr>
      </w:pPr>
      <w:r w:rsidRPr="00186855">
        <w:rPr>
          <w:rFonts w:ascii="Calibri" w:eastAsia="Times New Roman" w:hAnsi="Calibri" w:cs="Arial"/>
          <w:b/>
          <w:bCs/>
          <w:color w:val="1D2228"/>
        </w:rPr>
        <w:t>4.</w:t>
      </w:r>
      <w:r w:rsidR="00F52B63">
        <w:rPr>
          <w:rFonts w:ascii="Calibri" w:eastAsia="Times New Roman" w:hAnsi="Calibri" w:cs="Arial"/>
          <w:b/>
          <w:bCs/>
          <w:color w:val="1D2228"/>
        </w:rPr>
        <w:t>0</w:t>
      </w:r>
      <w:r w:rsidR="00F52B63">
        <w:rPr>
          <w:rFonts w:ascii="Calibri" w:eastAsia="Times New Roman" w:hAnsi="Calibri" w:cs="Arial"/>
          <w:bCs/>
          <w:color w:val="1D2228"/>
        </w:rPr>
        <w:t xml:space="preserve"> </w:t>
      </w:r>
      <w:r w:rsidR="00186855" w:rsidRPr="00186855">
        <w:rPr>
          <w:rFonts w:ascii="Calibri" w:eastAsia="Times New Roman" w:hAnsi="Calibri" w:cs="Arial"/>
          <w:b/>
          <w:bCs/>
          <w:color w:val="1D2228"/>
        </w:rPr>
        <w:t xml:space="preserve">Customer </w:t>
      </w:r>
      <w:r w:rsidRPr="00186855">
        <w:rPr>
          <w:rFonts w:ascii="Calibri" w:eastAsia="Times New Roman" w:hAnsi="Calibri" w:cs="Arial"/>
          <w:b/>
          <w:bCs/>
          <w:color w:val="1D2228"/>
        </w:rPr>
        <w:t>Experience Design, Improvement and Innovation</w:t>
      </w:r>
    </w:p>
    <w:p w14:paraId="25141C43" w14:textId="77777777" w:rsidR="00701663" w:rsidRPr="00186855" w:rsidRDefault="00701663" w:rsidP="00A81245">
      <w:pPr>
        <w:spacing w:after="0" w:line="240" w:lineRule="auto"/>
        <w:rPr>
          <w:rFonts w:ascii="Calibri" w:eastAsia="Times New Roman" w:hAnsi="Calibri" w:cs="Arial"/>
          <w:b/>
          <w:bCs/>
          <w:color w:val="1D2228"/>
        </w:rPr>
      </w:pPr>
    </w:p>
    <w:p w14:paraId="007EAA6A" w14:textId="299E79BC" w:rsidR="00A81245" w:rsidRDefault="00F52B63" w:rsidP="00F52B63">
      <w:pPr>
        <w:spacing w:after="0" w:line="240" w:lineRule="auto"/>
        <w:ind w:left="360"/>
        <w:rPr>
          <w:rFonts w:ascii="Calibri" w:eastAsia="Times New Roman" w:hAnsi="Calibri" w:cs="Arial"/>
          <w:bCs/>
          <w:color w:val="1D2228"/>
        </w:rPr>
      </w:pPr>
      <w:r>
        <w:rPr>
          <w:rFonts w:ascii="Calibri" w:eastAsia="Times New Roman" w:hAnsi="Calibri" w:cs="Arial"/>
          <w:bCs/>
          <w:color w:val="1D2228"/>
        </w:rPr>
        <w:t xml:space="preserve">4.1 </w:t>
      </w:r>
      <w:r w:rsidR="00186855" w:rsidRPr="00F52B63">
        <w:rPr>
          <w:rFonts w:ascii="Calibri" w:eastAsia="Times New Roman" w:hAnsi="Calibri" w:cs="Arial"/>
          <w:bCs/>
          <w:color w:val="1D2228"/>
        </w:rPr>
        <w:t xml:space="preserve">Describe how you </w:t>
      </w:r>
      <w:r w:rsidR="00A81245" w:rsidRPr="00F52B63">
        <w:rPr>
          <w:rFonts w:ascii="Calibri" w:eastAsia="Times New Roman" w:hAnsi="Calibri" w:cs="Arial"/>
          <w:bCs/>
          <w:color w:val="1D2228"/>
        </w:rPr>
        <w:t>continuously improve, design and differentiate customer experiences</w:t>
      </w:r>
      <w:r w:rsidR="00186855" w:rsidRPr="00F52B63">
        <w:rPr>
          <w:rFonts w:ascii="Calibri" w:eastAsia="Times New Roman" w:hAnsi="Calibri" w:cs="Arial"/>
          <w:bCs/>
          <w:color w:val="1D2228"/>
        </w:rPr>
        <w:t>.</w:t>
      </w:r>
      <w:r w:rsidR="003C4F13">
        <w:rPr>
          <w:rFonts w:ascii="Calibri" w:eastAsia="Times New Roman" w:hAnsi="Calibri" w:cs="Arial"/>
          <w:bCs/>
          <w:color w:val="1D2228"/>
        </w:rPr>
        <w:t xml:space="preserve">  How do you use your customer experience data to create better customer experiences?</w:t>
      </w:r>
    </w:p>
    <w:p w14:paraId="772C4726" w14:textId="78B28685" w:rsidR="005D7596" w:rsidRDefault="005D7596" w:rsidP="00F52B63">
      <w:pPr>
        <w:spacing w:after="0" w:line="240" w:lineRule="auto"/>
        <w:ind w:left="360"/>
        <w:rPr>
          <w:rFonts w:ascii="Calibri" w:eastAsia="Times New Roman" w:hAnsi="Calibri" w:cs="Arial"/>
          <w:bCs/>
          <w:color w:val="1D2228"/>
        </w:rPr>
      </w:pPr>
    </w:p>
    <w:p w14:paraId="69FE5FDD" w14:textId="77777777" w:rsidR="006A3970" w:rsidRDefault="006A3970" w:rsidP="006272F4">
      <w:pPr>
        <w:pStyle w:val="ListParagraph"/>
        <w:shd w:val="clear" w:color="auto" w:fill="FFFFFF"/>
        <w:spacing w:after="0" w:line="240" w:lineRule="auto"/>
        <w:ind w:left="360"/>
        <w:rPr>
          <w:rFonts w:ascii="Calibri" w:eastAsia="Times New Roman" w:hAnsi="Calibri" w:cs="Arial"/>
          <w:bCs/>
          <w:color w:val="1D2228"/>
        </w:rPr>
      </w:pPr>
      <w:r>
        <w:rPr>
          <w:rFonts w:ascii="Calibri" w:eastAsia="Times New Roman" w:hAnsi="Calibri" w:cs="Arial"/>
          <w:bCs/>
          <w:color w:val="1D2228"/>
        </w:rPr>
        <w:t>Optional</w:t>
      </w:r>
    </w:p>
    <w:p w14:paraId="0EE3D7B9" w14:textId="2D6AF90D" w:rsidR="002A2D00" w:rsidRPr="002A2D00" w:rsidRDefault="00701663" w:rsidP="002A2D00">
      <w:pPr>
        <w:pStyle w:val="ListParagraph"/>
        <w:shd w:val="clear" w:color="auto" w:fill="FFFFFF"/>
        <w:spacing w:after="0" w:line="240" w:lineRule="auto"/>
        <w:ind w:left="360"/>
        <w:rPr>
          <w:rFonts w:ascii="Calibri" w:eastAsia="Times New Roman" w:hAnsi="Calibri" w:cs="Arial"/>
          <w:bCs/>
          <w:color w:val="1D2228"/>
        </w:rPr>
      </w:pPr>
      <w:r>
        <w:rPr>
          <w:rFonts w:ascii="Calibri" w:eastAsia="Times New Roman" w:hAnsi="Calibri" w:cs="Arial"/>
          <w:bCs/>
          <w:color w:val="1D2228"/>
        </w:rPr>
        <w:t>4.2</w:t>
      </w:r>
      <w:r w:rsidR="005D7596">
        <w:rPr>
          <w:rFonts w:ascii="Calibri" w:eastAsia="Times New Roman" w:hAnsi="Calibri" w:cs="Arial"/>
          <w:bCs/>
          <w:color w:val="1D2228"/>
        </w:rPr>
        <w:t xml:space="preserve"> </w:t>
      </w:r>
      <w:r w:rsidR="005D7596" w:rsidRPr="004F3F86">
        <w:rPr>
          <w:rFonts w:ascii="Calibri" w:eastAsia="Times New Roman" w:hAnsi="Calibri" w:cs="Arial"/>
          <w:bCs/>
          <w:color w:val="1D2228"/>
        </w:rPr>
        <w:t>How do you manage and resolve customer complaints promptly and effectively?</w:t>
      </w:r>
    </w:p>
    <w:p w14:paraId="165C4F72" w14:textId="1C90BF06" w:rsidR="00186855" w:rsidRPr="00186855" w:rsidRDefault="00186855" w:rsidP="00186855">
      <w:pPr>
        <w:spacing w:after="0" w:line="240" w:lineRule="auto"/>
        <w:ind w:left="360"/>
        <w:rPr>
          <w:rFonts w:ascii="Calibri" w:eastAsia="Times New Roman" w:hAnsi="Calibri" w:cs="Arial"/>
          <w:bCs/>
          <w:color w:val="1D2228"/>
        </w:rPr>
      </w:pPr>
    </w:p>
    <w:p w14:paraId="6E607EF6" w14:textId="1E76458F" w:rsidR="00A81245" w:rsidRDefault="00A81245" w:rsidP="00A81245">
      <w:pPr>
        <w:spacing w:after="0" w:line="240" w:lineRule="auto"/>
        <w:rPr>
          <w:rFonts w:ascii="Calibri" w:eastAsia="Times New Roman" w:hAnsi="Calibri" w:cs="Arial"/>
          <w:b/>
          <w:bCs/>
          <w:color w:val="1D2228"/>
        </w:rPr>
      </w:pPr>
      <w:r w:rsidRPr="00186855">
        <w:rPr>
          <w:rFonts w:ascii="Calibri" w:eastAsia="Times New Roman" w:hAnsi="Calibri" w:cs="Arial"/>
          <w:b/>
          <w:bCs/>
          <w:color w:val="1D2228"/>
        </w:rPr>
        <w:t>5.</w:t>
      </w:r>
      <w:r w:rsidR="00F52B63" w:rsidRPr="00701663">
        <w:rPr>
          <w:rFonts w:ascii="Calibri" w:eastAsia="Times New Roman" w:hAnsi="Calibri" w:cs="Arial"/>
          <w:b/>
          <w:bCs/>
          <w:color w:val="1D2228"/>
        </w:rPr>
        <w:t>0</w:t>
      </w:r>
      <w:r>
        <w:rPr>
          <w:rFonts w:ascii="Calibri" w:eastAsia="Times New Roman" w:hAnsi="Calibri" w:cs="Arial"/>
          <w:bCs/>
          <w:color w:val="1D2228"/>
        </w:rPr>
        <w:t xml:space="preserve"> </w:t>
      </w:r>
      <w:r w:rsidRPr="00186855">
        <w:rPr>
          <w:rFonts w:ascii="Calibri" w:eastAsia="Times New Roman" w:hAnsi="Calibri" w:cs="Arial"/>
          <w:b/>
          <w:bCs/>
          <w:color w:val="1D2228"/>
        </w:rPr>
        <w:t>Organizational Adoption and Accountability</w:t>
      </w:r>
    </w:p>
    <w:p w14:paraId="3A573CD7" w14:textId="77777777" w:rsidR="00701663" w:rsidRPr="004871A7" w:rsidRDefault="00701663" w:rsidP="00A81245">
      <w:pPr>
        <w:spacing w:after="0" w:line="240" w:lineRule="auto"/>
        <w:rPr>
          <w:rFonts w:ascii="Calibri" w:eastAsia="Times New Roman" w:hAnsi="Calibri" w:cs="Arial"/>
          <w:bCs/>
          <w:color w:val="1D2228"/>
        </w:rPr>
      </w:pPr>
    </w:p>
    <w:p w14:paraId="06F391B4" w14:textId="7E9D3910" w:rsidR="00A81245" w:rsidRPr="00F52B63" w:rsidRDefault="00F52B63" w:rsidP="00F52B63">
      <w:pPr>
        <w:spacing w:after="0" w:line="240" w:lineRule="auto"/>
        <w:ind w:left="360"/>
        <w:rPr>
          <w:rFonts w:ascii="Calibri" w:eastAsia="Times New Roman" w:hAnsi="Calibri" w:cs="Arial"/>
          <w:bCs/>
          <w:color w:val="1D2228"/>
        </w:rPr>
      </w:pPr>
      <w:r>
        <w:rPr>
          <w:rFonts w:ascii="Calibri" w:eastAsia="Times New Roman" w:hAnsi="Calibri" w:cs="Arial"/>
          <w:bCs/>
          <w:color w:val="1D2228"/>
        </w:rPr>
        <w:t xml:space="preserve">5.1 </w:t>
      </w:r>
      <w:r w:rsidR="00186855" w:rsidRPr="00F52B63">
        <w:rPr>
          <w:rFonts w:ascii="Calibri" w:eastAsia="Times New Roman" w:hAnsi="Calibri" w:cs="Arial"/>
          <w:bCs/>
          <w:color w:val="1D2228"/>
        </w:rPr>
        <w:t xml:space="preserve">How do you develop cross-organizational customer </w:t>
      </w:r>
      <w:r w:rsidR="00A81245" w:rsidRPr="00F52B63">
        <w:rPr>
          <w:rFonts w:ascii="Calibri" w:eastAsia="Times New Roman" w:hAnsi="Calibri" w:cs="Arial"/>
          <w:bCs/>
          <w:color w:val="1D2228"/>
        </w:rPr>
        <w:t xml:space="preserve">experience accountability from </w:t>
      </w:r>
      <w:r w:rsidR="00186855" w:rsidRPr="00F52B63">
        <w:rPr>
          <w:rFonts w:ascii="Calibri" w:eastAsia="Times New Roman" w:hAnsi="Calibri" w:cs="Arial"/>
          <w:bCs/>
          <w:color w:val="1D2228"/>
        </w:rPr>
        <w:t>the senior leadership</w:t>
      </w:r>
      <w:r w:rsidR="00A81245" w:rsidRPr="00F52B63">
        <w:rPr>
          <w:rFonts w:ascii="Calibri" w:eastAsia="Times New Roman" w:hAnsi="Calibri" w:cs="Arial"/>
          <w:bCs/>
          <w:color w:val="1D2228"/>
        </w:rPr>
        <w:t xml:space="preserve"> to the front line</w:t>
      </w:r>
      <w:r w:rsidR="00186855" w:rsidRPr="00F52B63">
        <w:rPr>
          <w:rFonts w:ascii="Calibri" w:eastAsia="Times New Roman" w:hAnsi="Calibri" w:cs="Arial"/>
          <w:bCs/>
          <w:color w:val="1D2228"/>
        </w:rPr>
        <w:t>?</w:t>
      </w:r>
    </w:p>
    <w:p w14:paraId="492958AB" w14:textId="77777777" w:rsidR="00186855" w:rsidRPr="00186855" w:rsidRDefault="00186855" w:rsidP="00186855">
      <w:pPr>
        <w:spacing w:after="0" w:line="240" w:lineRule="auto"/>
        <w:ind w:left="360"/>
        <w:rPr>
          <w:rFonts w:ascii="Calibri" w:eastAsia="Times New Roman" w:hAnsi="Calibri" w:cs="Arial"/>
          <w:bCs/>
          <w:color w:val="1D2228"/>
        </w:rPr>
      </w:pPr>
    </w:p>
    <w:p w14:paraId="523B6D64" w14:textId="0ED96A02" w:rsidR="00A81245" w:rsidRDefault="00F52B63" w:rsidP="00A81245">
      <w:pPr>
        <w:spacing w:after="0" w:line="240" w:lineRule="auto"/>
        <w:rPr>
          <w:rFonts w:ascii="Calibri" w:eastAsia="Times New Roman" w:hAnsi="Calibri" w:cs="Arial"/>
          <w:b/>
          <w:bCs/>
          <w:color w:val="1D2228"/>
        </w:rPr>
      </w:pPr>
      <w:r>
        <w:rPr>
          <w:rFonts w:ascii="Calibri" w:eastAsia="Times New Roman" w:hAnsi="Calibri" w:cs="Arial"/>
          <w:b/>
          <w:bCs/>
          <w:color w:val="1D2228"/>
        </w:rPr>
        <w:t>6.0</w:t>
      </w:r>
      <w:r w:rsidR="00A81245" w:rsidRPr="00186855">
        <w:rPr>
          <w:rFonts w:ascii="Calibri" w:eastAsia="Times New Roman" w:hAnsi="Calibri" w:cs="Arial"/>
          <w:b/>
          <w:bCs/>
          <w:color w:val="1D2228"/>
        </w:rPr>
        <w:t xml:space="preserve"> Customer-Centric Culture</w:t>
      </w:r>
    </w:p>
    <w:p w14:paraId="45C4802E" w14:textId="77777777" w:rsidR="00701663" w:rsidRPr="00186855" w:rsidRDefault="00701663" w:rsidP="00A81245">
      <w:pPr>
        <w:spacing w:after="0" w:line="240" w:lineRule="auto"/>
        <w:rPr>
          <w:rFonts w:ascii="Calibri" w:eastAsia="Times New Roman" w:hAnsi="Calibri" w:cs="Arial"/>
          <w:b/>
          <w:bCs/>
          <w:color w:val="1D2228"/>
        </w:rPr>
      </w:pPr>
    </w:p>
    <w:p w14:paraId="4CE063ED" w14:textId="77777777" w:rsidR="00A81245" w:rsidRPr="00F52B63" w:rsidRDefault="00F52B63" w:rsidP="00F52B63">
      <w:pPr>
        <w:spacing w:after="0" w:line="240" w:lineRule="auto"/>
        <w:ind w:left="360"/>
        <w:rPr>
          <w:rFonts w:ascii="Calibri" w:eastAsia="Times New Roman" w:hAnsi="Calibri" w:cs="Arial"/>
          <w:b/>
          <w:color w:val="1D2228"/>
        </w:rPr>
      </w:pPr>
      <w:r>
        <w:rPr>
          <w:rFonts w:ascii="Calibri" w:eastAsia="Times New Roman" w:hAnsi="Calibri" w:cs="Arial"/>
          <w:bCs/>
          <w:color w:val="1D2228"/>
        </w:rPr>
        <w:t xml:space="preserve">6.1 </w:t>
      </w:r>
      <w:r w:rsidR="00186855" w:rsidRPr="00F52B63">
        <w:rPr>
          <w:rFonts w:ascii="Calibri" w:eastAsia="Times New Roman" w:hAnsi="Calibri" w:cs="Arial"/>
          <w:bCs/>
          <w:color w:val="1D2228"/>
        </w:rPr>
        <w:t xml:space="preserve">How do you </w:t>
      </w:r>
      <w:r w:rsidR="00A81245" w:rsidRPr="00F52B63">
        <w:rPr>
          <w:rFonts w:ascii="Calibri" w:eastAsia="Times New Roman" w:hAnsi="Calibri" w:cs="Arial"/>
          <w:bCs/>
          <w:color w:val="1D2228"/>
        </w:rPr>
        <w:t xml:space="preserve">create and </w:t>
      </w:r>
      <w:r w:rsidR="00A422B5" w:rsidRPr="00F52B63">
        <w:rPr>
          <w:rFonts w:ascii="Calibri" w:eastAsia="Times New Roman" w:hAnsi="Calibri" w:cs="Arial"/>
          <w:bCs/>
          <w:color w:val="1D2228"/>
        </w:rPr>
        <w:t>sustain</w:t>
      </w:r>
      <w:r w:rsidR="00A81245" w:rsidRPr="00F52B63">
        <w:rPr>
          <w:rFonts w:ascii="Calibri" w:eastAsia="Times New Roman" w:hAnsi="Calibri" w:cs="Arial"/>
          <w:bCs/>
          <w:color w:val="1D2228"/>
        </w:rPr>
        <w:t xml:space="preserve"> a </w:t>
      </w:r>
      <w:r w:rsidR="00A422B5" w:rsidRPr="00F52B63">
        <w:rPr>
          <w:rFonts w:ascii="Calibri" w:eastAsia="Times New Roman" w:hAnsi="Calibri" w:cs="Arial"/>
          <w:bCs/>
          <w:color w:val="1D2228"/>
        </w:rPr>
        <w:t xml:space="preserve">customer-centric </w:t>
      </w:r>
      <w:r w:rsidR="00A81245" w:rsidRPr="00F52B63">
        <w:rPr>
          <w:rFonts w:ascii="Calibri" w:eastAsia="Times New Roman" w:hAnsi="Calibri" w:cs="Arial"/>
          <w:bCs/>
          <w:color w:val="1D2228"/>
        </w:rPr>
        <w:t xml:space="preserve">culture, through behaviors, practices and standards that encourages all employees to focus on delivering outstanding customer </w:t>
      </w:r>
      <w:r w:rsidR="00186855" w:rsidRPr="00F52B63">
        <w:rPr>
          <w:rFonts w:ascii="Calibri" w:eastAsia="Times New Roman" w:hAnsi="Calibri" w:cs="Arial"/>
          <w:bCs/>
          <w:color w:val="1D2228"/>
        </w:rPr>
        <w:t>experiences?</w:t>
      </w:r>
    </w:p>
    <w:p w14:paraId="576669B1" w14:textId="77777777" w:rsidR="00A422B5" w:rsidRDefault="00A422B5" w:rsidP="00A422B5">
      <w:pPr>
        <w:spacing w:after="0" w:line="240" w:lineRule="auto"/>
        <w:rPr>
          <w:rFonts w:ascii="Calibri" w:eastAsia="Times New Roman" w:hAnsi="Calibri" w:cs="Arial"/>
          <w:b/>
          <w:color w:val="1D2228"/>
        </w:rPr>
      </w:pPr>
    </w:p>
    <w:p w14:paraId="03503C64" w14:textId="77777777" w:rsidR="002A2D00" w:rsidRDefault="002A2D00" w:rsidP="00A422B5">
      <w:pPr>
        <w:spacing w:after="0" w:line="240" w:lineRule="auto"/>
        <w:rPr>
          <w:rFonts w:ascii="Calibri" w:eastAsia="Times New Roman" w:hAnsi="Calibri" w:cs="Arial"/>
          <w:b/>
          <w:color w:val="1D2228"/>
        </w:rPr>
      </w:pPr>
    </w:p>
    <w:p w14:paraId="0EF1890A" w14:textId="649D5845" w:rsidR="00A422B5" w:rsidRDefault="00F52B63" w:rsidP="00A422B5">
      <w:pPr>
        <w:spacing w:after="0" w:line="240" w:lineRule="auto"/>
        <w:rPr>
          <w:rFonts w:ascii="Calibri" w:eastAsia="Times New Roman" w:hAnsi="Calibri" w:cs="Arial"/>
          <w:b/>
          <w:color w:val="1D2228"/>
        </w:rPr>
      </w:pPr>
      <w:r>
        <w:rPr>
          <w:rFonts w:ascii="Calibri" w:eastAsia="Times New Roman" w:hAnsi="Calibri" w:cs="Arial"/>
          <w:b/>
          <w:color w:val="1D2228"/>
        </w:rPr>
        <w:t xml:space="preserve">7.0 </w:t>
      </w:r>
      <w:r w:rsidR="00A422B5">
        <w:rPr>
          <w:rFonts w:ascii="Calibri" w:eastAsia="Times New Roman" w:hAnsi="Calibri" w:cs="Arial"/>
          <w:b/>
          <w:color w:val="1D2228"/>
        </w:rPr>
        <w:t>Customer Experience Results</w:t>
      </w:r>
    </w:p>
    <w:p w14:paraId="019366BF" w14:textId="77777777" w:rsidR="00701663" w:rsidRDefault="00701663" w:rsidP="00A422B5">
      <w:pPr>
        <w:spacing w:after="0" w:line="240" w:lineRule="auto"/>
        <w:rPr>
          <w:rFonts w:ascii="Calibri" w:eastAsia="Times New Roman" w:hAnsi="Calibri" w:cs="Arial"/>
          <w:b/>
          <w:color w:val="1D2228"/>
        </w:rPr>
      </w:pPr>
    </w:p>
    <w:p w14:paraId="6DA1E8E3" w14:textId="77777777" w:rsidR="00701663" w:rsidRDefault="00F52B63" w:rsidP="00F52B63">
      <w:pPr>
        <w:ind w:left="360"/>
      </w:pPr>
      <w:r>
        <w:t xml:space="preserve">7.1 </w:t>
      </w:r>
      <w:r w:rsidR="00A422B5" w:rsidRPr="00A422B5">
        <w:t xml:space="preserve">What are </w:t>
      </w:r>
      <w:r w:rsidR="006A3970">
        <w:t>the</w:t>
      </w:r>
      <w:r w:rsidR="006A3970" w:rsidRPr="00A422B5">
        <w:t xml:space="preserve"> </w:t>
      </w:r>
      <w:r w:rsidR="00A422B5" w:rsidRPr="00A422B5">
        <w:t xml:space="preserve">results for </w:t>
      </w:r>
      <w:r w:rsidR="006A3970">
        <w:t xml:space="preserve">your </w:t>
      </w:r>
      <w:r w:rsidR="00A422B5" w:rsidRPr="00A422B5">
        <w:t xml:space="preserve">key measures or indicators of customer </w:t>
      </w:r>
      <w:r w:rsidR="005D7596">
        <w:t>experience</w:t>
      </w:r>
      <w:r w:rsidR="00A422B5" w:rsidRPr="00A422B5">
        <w:t xml:space="preserve">? </w:t>
      </w:r>
    </w:p>
    <w:p w14:paraId="63230106" w14:textId="43B6F9B0" w:rsidR="00A422B5" w:rsidRPr="00A422B5" w:rsidRDefault="00701663" w:rsidP="00F52B63">
      <w:pPr>
        <w:ind w:left="360"/>
      </w:pPr>
      <w:r>
        <w:t xml:space="preserve">7.2 </w:t>
      </w:r>
      <w:r w:rsidR="00A422B5" w:rsidRPr="00A422B5">
        <w:t xml:space="preserve">If available, include </w:t>
      </w:r>
      <w:r>
        <w:t xml:space="preserve">your </w:t>
      </w:r>
      <w:r w:rsidR="00A422B5" w:rsidRPr="00A422B5">
        <w:t>measures of customer loyalty, such as likelihood to continue doing business with and likeliness to recomme</w:t>
      </w:r>
      <w:r w:rsidR="005B1B30">
        <w:t>nd your organization to others.</w:t>
      </w:r>
    </w:p>
    <w:p w14:paraId="1C1053CE" w14:textId="77777777" w:rsidR="005D7596" w:rsidRDefault="005D7596" w:rsidP="00F52B63">
      <w:pPr>
        <w:spacing w:after="0"/>
        <w:ind w:left="360"/>
        <w:rPr>
          <w:i/>
        </w:rPr>
      </w:pPr>
      <w:r>
        <w:rPr>
          <w:i/>
        </w:rPr>
        <w:t xml:space="preserve">Optional:  </w:t>
      </w:r>
    </w:p>
    <w:p w14:paraId="69153FD8" w14:textId="3FE3AA7D" w:rsidR="00A422B5" w:rsidRPr="00A422B5" w:rsidRDefault="00A422B5" w:rsidP="00F52B63">
      <w:pPr>
        <w:spacing w:after="0"/>
        <w:ind w:left="360"/>
        <w:rPr>
          <w:i/>
        </w:rPr>
      </w:pPr>
      <w:r w:rsidRPr="00A422B5">
        <w:rPr>
          <w:i/>
        </w:rPr>
        <w:t>If</w:t>
      </w:r>
      <w:r w:rsidR="0013032D">
        <w:rPr>
          <w:i/>
        </w:rPr>
        <w:t xml:space="preserve"> </w:t>
      </w:r>
      <w:r w:rsidRPr="00A422B5">
        <w:rPr>
          <w:i/>
        </w:rPr>
        <w:t xml:space="preserve">available, also </w:t>
      </w:r>
      <w:r w:rsidR="0013032D">
        <w:rPr>
          <w:i/>
        </w:rPr>
        <w:t>include</w:t>
      </w:r>
      <w:r w:rsidRPr="00A422B5">
        <w:rPr>
          <w:i/>
        </w:rPr>
        <w:t>:</w:t>
      </w:r>
    </w:p>
    <w:p w14:paraId="6F3F3C46" w14:textId="3205A428" w:rsidR="00A422B5" w:rsidRPr="0013032D" w:rsidRDefault="0013032D" w:rsidP="00F52B63">
      <w:pPr>
        <w:ind w:left="765"/>
        <w:rPr>
          <w:i/>
        </w:rPr>
      </w:pPr>
      <w:r w:rsidRPr="0013032D">
        <w:rPr>
          <w:i/>
        </w:rPr>
        <w:t>7.2a</w:t>
      </w:r>
      <w:r w:rsidR="00F52B63" w:rsidRPr="0013032D">
        <w:rPr>
          <w:i/>
        </w:rPr>
        <w:t xml:space="preserve"> </w:t>
      </w:r>
      <w:r w:rsidR="00A422B5" w:rsidRPr="0013032D">
        <w:rPr>
          <w:i/>
        </w:rPr>
        <w:t>Results for levels of customer engagement, including those for building customer relationships?</w:t>
      </w:r>
      <w:r w:rsidR="006A3970">
        <w:rPr>
          <w:i/>
        </w:rPr>
        <w:t xml:space="preserve"> (e.g., focus groups, ethnography)</w:t>
      </w:r>
    </w:p>
    <w:p w14:paraId="67F83E77" w14:textId="22127826" w:rsidR="00A422B5" w:rsidRPr="0013032D" w:rsidRDefault="0013032D" w:rsidP="00F52B63">
      <w:pPr>
        <w:ind w:left="765"/>
        <w:rPr>
          <w:i/>
        </w:rPr>
      </w:pPr>
      <w:r w:rsidRPr="0013032D">
        <w:rPr>
          <w:i/>
        </w:rPr>
        <w:t>7.2b</w:t>
      </w:r>
      <w:r w:rsidR="00F52B63" w:rsidRPr="0013032D">
        <w:rPr>
          <w:i/>
        </w:rPr>
        <w:t xml:space="preserve"> </w:t>
      </w:r>
      <w:r w:rsidR="00A422B5" w:rsidRPr="0013032D">
        <w:rPr>
          <w:i/>
        </w:rPr>
        <w:t>Customer satisfaction result comparisons over the course of your customer life cycle</w:t>
      </w:r>
    </w:p>
    <w:p w14:paraId="398150F2" w14:textId="101DC720" w:rsidR="007E5945" w:rsidRDefault="0013032D" w:rsidP="00F52B63">
      <w:pPr>
        <w:ind w:left="765"/>
        <w:rPr>
          <w:i/>
        </w:rPr>
      </w:pPr>
      <w:r w:rsidRPr="0013032D">
        <w:rPr>
          <w:i/>
        </w:rPr>
        <w:t>7.2c</w:t>
      </w:r>
      <w:r w:rsidR="00F52B63" w:rsidRPr="0013032D">
        <w:rPr>
          <w:i/>
        </w:rPr>
        <w:t xml:space="preserve"> </w:t>
      </w:r>
      <w:r w:rsidR="00A422B5" w:rsidRPr="0013032D">
        <w:rPr>
          <w:i/>
        </w:rPr>
        <w:t>How results differ by your product/service offerings, customer groups, and market segments, as appropriate?</w:t>
      </w:r>
    </w:p>
    <w:p w14:paraId="616CC920" w14:textId="256CBACD" w:rsidR="00991963" w:rsidRDefault="00991963" w:rsidP="00F52B63">
      <w:pPr>
        <w:ind w:left="765"/>
        <w:rPr>
          <w:i/>
        </w:rPr>
      </w:pPr>
    </w:p>
    <w:p w14:paraId="03711039" w14:textId="1A2B00E6" w:rsidR="006A3970" w:rsidRDefault="006A3970">
      <w:pPr>
        <w:rPr>
          <w:rFonts w:ascii="Calibri" w:eastAsia="Times New Roman" w:hAnsi="Calibri" w:cs="Arial"/>
          <w:b/>
          <w:color w:val="1D2228"/>
        </w:rPr>
      </w:pPr>
    </w:p>
    <w:sectPr w:rsidR="006A3970" w:rsidSect="002A2D00">
      <w:headerReference w:type="default" r:id="rId8"/>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D4AF9" w14:textId="77777777" w:rsidR="003274A6" w:rsidRDefault="003274A6" w:rsidP="008D6C50">
      <w:pPr>
        <w:spacing w:after="0" w:line="240" w:lineRule="auto"/>
      </w:pPr>
      <w:r>
        <w:separator/>
      </w:r>
    </w:p>
  </w:endnote>
  <w:endnote w:type="continuationSeparator" w:id="0">
    <w:p w14:paraId="4A956AE3" w14:textId="77777777" w:rsidR="003274A6" w:rsidRDefault="003274A6" w:rsidP="008D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5D9D6" w14:textId="77777777" w:rsidR="003274A6" w:rsidRDefault="003274A6" w:rsidP="008D6C50">
      <w:pPr>
        <w:spacing w:after="0" w:line="240" w:lineRule="auto"/>
      </w:pPr>
      <w:r>
        <w:separator/>
      </w:r>
    </w:p>
  </w:footnote>
  <w:footnote w:type="continuationSeparator" w:id="0">
    <w:p w14:paraId="101222F5" w14:textId="77777777" w:rsidR="003274A6" w:rsidRDefault="003274A6" w:rsidP="008D6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30B3" w14:textId="5095D03F" w:rsidR="008D6C50" w:rsidRPr="00C40A9F" w:rsidRDefault="00C40A9F" w:rsidP="008D6C50">
    <w:pPr>
      <w:pStyle w:val="Header"/>
      <w:jc w:val="center"/>
      <w:rPr>
        <w:b/>
        <w:sz w:val="28"/>
        <w:szCs w:val="28"/>
      </w:rPr>
    </w:pPr>
    <w:r w:rsidRPr="00C40A9F">
      <w:rPr>
        <w:b/>
        <w:sz w:val="28"/>
        <w:szCs w:val="28"/>
      </w:rPr>
      <w:t xml:space="preserve">GRQC </w:t>
    </w:r>
    <w:r w:rsidR="008D6C50" w:rsidRPr="00C40A9F">
      <w:rPr>
        <w:b/>
        <w:sz w:val="28"/>
        <w:szCs w:val="28"/>
      </w:rPr>
      <w:t>Customer Experience Award 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769"/>
    <w:multiLevelType w:val="hybridMultilevel"/>
    <w:tmpl w:val="F258C14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146800D9"/>
    <w:multiLevelType w:val="hybridMultilevel"/>
    <w:tmpl w:val="7CAA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F3E2F"/>
    <w:multiLevelType w:val="hybridMultilevel"/>
    <w:tmpl w:val="97449C64"/>
    <w:lvl w:ilvl="0" w:tplc="5972C2B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33A50"/>
    <w:multiLevelType w:val="multilevel"/>
    <w:tmpl w:val="AA3A22A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61311AF"/>
    <w:multiLevelType w:val="hybridMultilevel"/>
    <w:tmpl w:val="4038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D6E31"/>
    <w:multiLevelType w:val="hybridMultilevel"/>
    <w:tmpl w:val="03F0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F7"/>
    <w:rsid w:val="000417EC"/>
    <w:rsid w:val="000641BE"/>
    <w:rsid w:val="00072AD2"/>
    <w:rsid w:val="000F6082"/>
    <w:rsid w:val="0013032D"/>
    <w:rsid w:val="00186855"/>
    <w:rsid w:val="001E4F4E"/>
    <w:rsid w:val="00233949"/>
    <w:rsid w:val="002A2D00"/>
    <w:rsid w:val="002F6D96"/>
    <w:rsid w:val="0031443B"/>
    <w:rsid w:val="003274A6"/>
    <w:rsid w:val="003B0B52"/>
    <w:rsid w:val="003C4F13"/>
    <w:rsid w:val="00450520"/>
    <w:rsid w:val="00467091"/>
    <w:rsid w:val="004C5EF7"/>
    <w:rsid w:val="004D725F"/>
    <w:rsid w:val="005262E9"/>
    <w:rsid w:val="005B1B30"/>
    <w:rsid w:val="005D7596"/>
    <w:rsid w:val="00625F62"/>
    <w:rsid w:val="006272F4"/>
    <w:rsid w:val="00640795"/>
    <w:rsid w:val="006A3970"/>
    <w:rsid w:val="00701663"/>
    <w:rsid w:val="00706843"/>
    <w:rsid w:val="007367FC"/>
    <w:rsid w:val="007D7FB8"/>
    <w:rsid w:val="007E5945"/>
    <w:rsid w:val="008D6C50"/>
    <w:rsid w:val="00985ABB"/>
    <w:rsid w:val="00991963"/>
    <w:rsid w:val="00A422B5"/>
    <w:rsid w:val="00A81245"/>
    <w:rsid w:val="00A90046"/>
    <w:rsid w:val="00B52065"/>
    <w:rsid w:val="00BE4BF9"/>
    <w:rsid w:val="00C16928"/>
    <w:rsid w:val="00C40A9F"/>
    <w:rsid w:val="00C70910"/>
    <w:rsid w:val="00DD5ACF"/>
    <w:rsid w:val="00E413E2"/>
    <w:rsid w:val="00F52B63"/>
    <w:rsid w:val="00F5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6156"/>
  <w15:chartTrackingRefBased/>
  <w15:docId w15:val="{BDEF950E-BB76-4B19-A34C-E440DDAF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245"/>
    <w:pPr>
      <w:ind w:left="720"/>
      <w:contextualSpacing/>
    </w:pPr>
  </w:style>
  <w:style w:type="paragraph" w:styleId="BalloonText">
    <w:name w:val="Balloon Text"/>
    <w:basedOn w:val="Normal"/>
    <w:link w:val="BalloonTextChar"/>
    <w:uiPriority w:val="99"/>
    <w:semiHidden/>
    <w:unhideWhenUsed/>
    <w:rsid w:val="00627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F4"/>
    <w:rPr>
      <w:rFonts w:ascii="Segoe UI" w:hAnsi="Segoe UI" w:cs="Segoe UI"/>
      <w:sz w:val="18"/>
      <w:szCs w:val="18"/>
    </w:rPr>
  </w:style>
  <w:style w:type="table" w:styleId="TableGrid">
    <w:name w:val="Table Grid"/>
    <w:basedOn w:val="TableNormal"/>
    <w:uiPriority w:val="39"/>
    <w:rsid w:val="008D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C50"/>
    <w:rPr>
      <w:color w:val="0563C1" w:themeColor="hyperlink"/>
      <w:u w:val="single"/>
    </w:rPr>
  </w:style>
  <w:style w:type="paragraph" w:styleId="Header">
    <w:name w:val="header"/>
    <w:basedOn w:val="Normal"/>
    <w:link w:val="HeaderChar"/>
    <w:uiPriority w:val="99"/>
    <w:unhideWhenUsed/>
    <w:rsid w:val="008D6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C50"/>
  </w:style>
  <w:style w:type="paragraph" w:styleId="Footer">
    <w:name w:val="footer"/>
    <w:basedOn w:val="Normal"/>
    <w:link w:val="FooterChar"/>
    <w:uiPriority w:val="99"/>
    <w:unhideWhenUsed/>
    <w:rsid w:val="008D6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C50"/>
  </w:style>
  <w:style w:type="paragraph" w:styleId="Revision">
    <w:name w:val="Revision"/>
    <w:hidden/>
    <w:uiPriority w:val="99"/>
    <w:semiHidden/>
    <w:rsid w:val="00736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x@grq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Caceci</dc:creator>
  <cp:keywords/>
  <dc:description/>
  <cp:lastModifiedBy>Michael Caceci</cp:lastModifiedBy>
  <cp:revision>2</cp:revision>
  <dcterms:created xsi:type="dcterms:W3CDTF">2021-11-13T12:11:00Z</dcterms:created>
  <dcterms:modified xsi:type="dcterms:W3CDTF">2021-11-13T12:11:00Z</dcterms:modified>
</cp:coreProperties>
</file>